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3ED6" w14:textId="77777777" w:rsidR="00405AEE" w:rsidRDefault="00405AEE">
      <w:pPr>
        <w:rPr>
          <w:rFonts w:cs="Times New Roman"/>
          <w:i/>
        </w:rPr>
      </w:pPr>
    </w:p>
    <w:p w14:paraId="01FC88A7" w14:textId="77777777" w:rsidR="003A3185" w:rsidRDefault="003A3185">
      <w:pPr>
        <w:rPr>
          <w:rFonts w:cs="Times New Roman"/>
          <w:i/>
        </w:rPr>
      </w:pPr>
    </w:p>
    <w:p w14:paraId="2D2085C2" w14:textId="4A12F030" w:rsidR="00AA48ED" w:rsidRDefault="00D54D1D" w:rsidP="00AA48ED">
      <w:pPr>
        <w:rPr>
          <w:rFonts w:cs="Times New Roman"/>
          <w:color w:val="000000"/>
          <w:kern w:val="0"/>
        </w:rPr>
      </w:pPr>
      <w:r>
        <w:rPr>
          <w:noProof/>
        </w:rPr>
        <w:drawing>
          <wp:inline distT="0" distB="0" distL="0" distR="0" wp14:anchorId="53953E93" wp14:editId="1F8E5EC7">
            <wp:extent cx="1458595" cy="4191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595" cy="419100"/>
                    </a:xfrm>
                    <a:prstGeom prst="rect">
                      <a:avLst/>
                    </a:prstGeom>
                    <a:noFill/>
                  </pic:spPr>
                </pic:pic>
              </a:graphicData>
            </a:graphic>
          </wp:inline>
        </w:drawing>
      </w:r>
    </w:p>
    <w:p w14:paraId="5484F448" w14:textId="0DE5C19B" w:rsidR="00FE0635" w:rsidRDefault="00AA48ED" w:rsidP="00AA48ED">
      <w:pPr>
        <w:rPr>
          <w:rFonts w:cs="Times New Roman"/>
          <w:color w:val="000000"/>
          <w:kern w:val="0"/>
          <w:sz w:val="20"/>
          <w:szCs w:val="20"/>
        </w:rPr>
      </w:pPr>
      <w:r>
        <w:rPr>
          <w:rFonts w:cs="Times New Roman"/>
          <w:color w:val="000000"/>
          <w:kern w:val="0"/>
        </w:rPr>
        <w:t xml:space="preserve">                                                                                                   </w:t>
      </w:r>
      <w:r w:rsidR="00FE0635" w:rsidRPr="00FE0635">
        <w:rPr>
          <w:rFonts w:cs="Times New Roman"/>
          <w:color w:val="000000"/>
          <w:kern w:val="0"/>
        </w:rPr>
        <w:t xml:space="preserve"> </w:t>
      </w:r>
      <w:r w:rsidR="00FE0635" w:rsidRPr="00FE0635">
        <w:rPr>
          <w:rFonts w:cs="Times New Roman"/>
          <w:color w:val="000000"/>
          <w:kern w:val="0"/>
          <w:sz w:val="20"/>
          <w:szCs w:val="20"/>
        </w:rPr>
        <w:t>Załącznik nr 1 do Zarządzenia nr PS.011.3.202</w:t>
      </w:r>
      <w:r w:rsidR="00D54D1D">
        <w:rPr>
          <w:rFonts w:cs="Times New Roman"/>
          <w:color w:val="000000"/>
          <w:kern w:val="0"/>
          <w:sz w:val="20"/>
          <w:szCs w:val="20"/>
        </w:rPr>
        <w:t>5</w:t>
      </w:r>
    </w:p>
    <w:p w14:paraId="62833879" w14:textId="62E33D19" w:rsidR="00FE0635" w:rsidRDefault="00FE0635" w:rsidP="00FE0635">
      <w:pPr>
        <w:widowControl/>
        <w:suppressAutoHyphens w:val="0"/>
        <w:autoSpaceDE w:val="0"/>
        <w:adjustRightInd w:val="0"/>
        <w:jc w:val="right"/>
        <w:textAlignment w:val="auto"/>
        <w:rPr>
          <w:rFonts w:cs="Times New Roman"/>
          <w:color w:val="000000"/>
          <w:kern w:val="0"/>
          <w:sz w:val="20"/>
          <w:szCs w:val="20"/>
        </w:rPr>
      </w:pPr>
      <w:r w:rsidRPr="00FE0635">
        <w:rPr>
          <w:rFonts w:cs="Times New Roman"/>
          <w:color w:val="000000"/>
          <w:kern w:val="0"/>
          <w:sz w:val="20"/>
          <w:szCs w:val="20"/>
        </w:rPr>
        <w:t xml:space="preserve"> Kierownika MGOPS w Ropczycach z dnia  </w:t>
      </w:r>
      <w:r w:rsidR="00D54D1D">
        <w:rPr>
          <w:rFonts w:cs="Times New Roman"/>
          <w:color w:val="000000"/>
          <w:kern w:val="0"/>
          <w:sz w:val="20"/>
          <w:szCs w:val="20"/>
        </w:rPr>
        <w:t>20</w:t>
      </w:r>
      <w:r w:rsidRPr="00FE0635">
        <w:rPr>
          <w:rFonts w:cs="Times New Roman"/>
          <w:color w:val="000000"/>
          <w:kern w:val="0"/>
          <w:sz w:val="20"/>
          <w:szCs w:val="20"/>
        </w:rPr>
        <w:t>.01.202</w:t>
      </w:r>
      <w:r w:rsidR="00D54D1D">
        <w:rPr>
          <w:rFonts w:cs="Times New Roman"/>
          <w:color w:val="000000"/>
          <w:kern w:val="0"/>
          <w:sz w:val="20"/>
          <w:szCs w:val="20"/>
        </w:rPr>
        <w:t>5</w:t>
      </w:r>
    </w:p>
    <w:p w14:paraId="099C041C" w14:textId="77777777" w:rsidR="00FE0635" w:rsidRPr="00FE0635" w:rsidRDefault="00FE0635" w:rsidP="00FE0635">
      <w:pPr>
        <w:widowControl/>
        <w:suppressAutoHyphens w:val="0"/>
        <w:autoSpaceDE w:val="0"/>
        <w:adjustRightInd w:val="0"/>
        <w:jc w:val="right"/>
        <w:textAlignment w:val="auto"/>
        <w:rPr>
          <w:rFonts w:cs="Times New Roman"/>
          <w:color w:val="000000"/>
          <w:kern w:val="0"/>
          <w:sz w:val="20"/>
          <w:szCs w:val="20"/>
        </w:rPr>
      </w:pPr>
    </w:p>
    <w:p w14:paraId="58AE9DAA" w14:textId="77777777" w:rsidR="00FE0635" w:rsidRPr="00FE0635" w:rsidRDefault="00FE0635" w:rsidP="00FE0635">
      <w:pPr>
        <w:widowControl/>
        <w:suppressAutoHyphens w:val="0"/>
        <w:autoSpaceDE w:val="0"/>
        <w:adjustRightInd w:val="0"/>
        <w:jc w:val="both"/>
        <w:textAlignment w:val="auto"/>
        <w:rPr>
          <w:rFonts w:cs="Times New Roman"/>
          <w:color w:val="000000"/>
          <w:kern w:val="0"/>
        </w:rPr>
      </w:pPr>
    </w:p>
    <w:p w14:paraId="5F1A5C7C" w14:textId="575CF14E" w:rsidR="00FE0635" w:rsidRDefault="00FE0635" w:rsidP="00FE0635">
      <w:pPr>
        <w:widowControl/>
        <w:suppressAutoHyphens w:val="0"/>
        <w:autoSpaceDE w:val="0"/>
        <w:adjustRightInd w:val="0"/>
        <w:jc w:val="center"/>
        <w:textAlignment w:val="auto"/>
        <w:rPr>
          <w:rFonts w:cs="Times New Roman"/>
          <w:b/>
          <w:bCs/>
          <w:color w:val="000000"/>
          <w:kern w:val="0"/>
        </w:rPr>
      </w:pPr>
      <w:bookmarkStart w:id="0" w:name="_Hlk156988756"/>
      <w:r w:rsidRPr="00FE0635">
        <w:rPr>
          <w:rFonts w:cs="Times New Roman"/>
          <w:b/>
          <w:bCs/>
          <w:color w:val="000000"/>
          <w:kern w:val="0"/>
        </w:rPr>
        <w:t>Regulamin rekrutacji i udziału w Programie ,,Opieka wytchnieniowa”</w:t>
      </w:r>
      <w:r>
        <w:rPr>
          <w:rFonts w:cs="Times New Roman"/>
          <w:b/>
          <w:bCs/>
          <w:color w:val="000000"/>
          <w:kern w:val="0"/>
        </w:rPr>
        <w:t xml:space="preserve"> dla Jednostek Samorządu Terytorialnego</w:t>
      </w:r>
      <w:r w:rsidRPr="00FE0635">
        <w:rPr>
          <w:rFonts w:cs="Times New Roman"/>
          <w:b/>
          <w:bCs/>
          <w:color w:val="000000"/>
          <w:kern w:val="0"/>
        </w:rPr>
        <w:t xml:space="preserve"> – edycja 202</w:t>
      </w:r>
      <w:r w:rsidR="00D54D1D">
        <w:rPr>
          <w:rFonts w:cs="Times New Roman"/>
          <w:b/>
          <w:bCs/>
          <w:color w:val="000000"/>
          <w:kern w:val="0"/>
        </w:rPr>
        <w:t>5</w:t>
      </w:r>
    </w:p>
    <w:bookmarkEnd w:id="0"/>
    <w:p w14:paraId="742D3CA5" w14:textId="3D3FE2CB" w:rsidR="00FE0635" w:rsidRDefault="00FE0635" w:rsidP="00FE0635">
      <w:pPr>
        <w:widowControl/>
        <w:suppressAutoHyphens w:val="0"/>
        <w:autoSpaceDE w:val="0"/>
        <w:adjustRightInd w:val="0"/>
        <w:jc w:val="center"/>
        <w:textAlignment w:val="auto"/>
        <w:rPr>
          <w:rFonts w:cs="Times New Roman"/>
          <w:b/>
          <w:bCs/>
          <w:color w:val="000000"/>
          <w:kern w:val="0"/>
        </w:rPr>
      </w:pPr>
      <w:r>
        <w:rPr>
          <w:rFonts w:cs="Times New Roman"/>
          <w:b/>
          <w:bCs/>
          <w:color w:val="000000"/>
          <w:kern w:val="0"/>
        </w:rPr>
        <w:t xml:space="preserve"> </w:t>
      </w:r>
    </w:p>
    <w:p w14:paraId="2141B2D9" w14:textId="119E18A2" w:rsidR="00446795" w:rsidRDefault="00FE0635" w:rsidP="00FE0635">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1</w:t>
      </w:r>
    </w:p>
    <w:p w14:paraId="1BE041DB" w14:textId="77777777" w:rsidR="00446795" w:rsidRDefault="00446795" w:rsidP="00FE0635">
      <w:pPr>
        <w:widowControl/>
        <w:suppressAutoHyphens w:val="0"/>
        <w:autoSpaceDE w:val="0"/>
        <w:adjustRightInd w:val="0"/>
        <w:jc w:val="center"/>
        <w:textAlignment w:val="auto"/>
        <w:rPr>
          <w:rFonts w:cs="Times New Roman"/>
          <w:b/>
          <w:bCs/>
          <w:color w:val="000000"/>
          <w:kern w:val="0"/>
        </w:rPr>
      </w:pPr>
    </w:p>
    <w:p w14:paraId="0195D5E5" w14:textId="4A49F08C" w:rsidR="00B971B4" w:rsidRPr="00FE0635" w:rsidRDefault="00B971B4" w:rsidP="00B971B4">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Definicje</w:t>
      </w:r>
    </w:p>
    <w:p w14:paraId="6C3B52B5" w14:textId="64DA2B84"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1. </w:t>
      </w:r>
      <w:r w:rsidRPr="00FE0635">
        <w:rPr>
          <w:rFonts w:cs="Times New Roman"/>
          <w:b/>
          <w:bCs/>
          <w:color w:val="000000"/>
          <w:kern w:val="0"/>
        </w:rPr>
        <w:t xml:space="preserve">Opiekun </w:t>
      </w:r>
      <w:r w:rsidRPr="00FE0635">
        <w:rPr>
          <w:rFonts w:cs="Times New Roman"/>
          <w:color w:val="000000"/>
          <w:kern w:val="0"/>
        </w:rPr>
        <w:t>– osoba sprawująca całodobową opiekę nad osobą niepełnosprawną zamieszkująca z nią</w:t>
      </w:r>
      <w:r>
        <w:rPr>
          <w:rFonts w:cs="Times New Roman"/>
          <w:color w:val="000000"/>
          <w:kern w:val="0"/>
        </w:rPr>
        <w:t xml:space="preserve">       </w:t>
      </w:r>
      <w:r w:rsidRPr="00FE0635">
        <w:rPr>
          <w:rFonts w:cs="Times New Roman"/>
          <w:color w:val="000000"/>
          <w:kern w:val="0"/>
        </w:rPr>
        <w:t xml:space="preserve"> i pozostająca z nią we wspólnym gospodarstwie domowym. </w:t>
      </w:r>
    </w:p>
    <w:p w14:paraId="3AE0E384" w14:textId="734F83D5"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2. </w:t>
      </w:r>
      <w:r w:rsidRPr="00FE0635">
        <w:rPr>
          <w:rFonts w:cs="Times New Roman"/>
          <w:b/>
          <w:bCs/>
          <w:color w:val="000000"/>
          <w:kern w:val="0"/>
        </w:rPr>
        <w:t xml:space="preserve">Beneficjent </w:t>
      </w:r>
      <w:r w:rsidRPr="00FE0635">
        <w:rPr>
          <w:rFonts w:cs="Times New Roman"/>
          <w:color w:val="000000"/>
          <w:kern w:val="0"/>
        </w:rPr>
        <w:t xml:space="preserve">– Gmina </w:t>
      </w:r>
      <w:r>
        <w:rPr>
          <w:rFonts w:cs="Times New Roman"/>
          <w:color w:val="000000"/>
          <w:kern w:val="0"/>
        </w:rPr>
        <w:t>Ropczyce</w:t>
      </w:r>
      <w:r w:rsidRPr="00FE0635">
        <w:rPr>
          <w:rFonts w:cs="Times New Roman"/>
          <w:color w:val="000000"/>
          <w:kern w:val="0"/>
        </w:rPr>
        <w:t xml:space="preserve"> / Miejsk</w:t>
      </w:r>
      <w:r>
        <w:rPr>
          <w:rFonts w:cs="Times New Roman"/>
          <w:color w:val="000000"/>
          <w:kern w:val="0"/>
        </w:rPr>
        <w:t>o-Gminny</w:t>
      </w:r>
      <w:r w:rsidRPr="00FE0635">
        <w:rPr>
          <w:rFonts w:cs="Times New Roman"/>
          <w:color w:val="000000"/>
          <w:kern w:val="0"/>
        </w:rPr>
        <w:t xml:space="preserve"> Ośrodek Pomocy Społecznej w </w:t>
      </w:r>
      <w:r>
        <w:rPr>
          <w:rFonts w:cs="Times New Roman"/>
          <w:color w:val="000000"/>
          <w:kern w:val="0"/>
        </w:rPr>
        <w:t>Ropczycach</w:t>
      </w:r>
      <w:r w:rsidRPr="00FE0635">
        <w:rPr>
          <w:rFonts w:cs="Times New Roman"/>
          <w:color w:val="000000"/>
          <w:kern w:val="0"/>
        </w:rPr>
        <w:t xml:space="preserve">, </w:t>
      </w:r>
      <w:r>
        <w:rPr>
          <w:rFonts w:cs="Times New Roman"/>
          <w:color w:val="000000"/>
          <w:kern w:val="0"/>
        </w:rPr>
        <w:t xml:space="preserve">        </w:t>
      </w:r>
      <w:r w:rsidRPr="00FE0635">
        <w:rPr>
          <w:rFonts w:cs="Times New Roman"/>
          <w:color w:val="000000"/>
          <w:kern w:val="0"/>
        </w:rPr>
        <w:t xml:space="preserve">ul. </w:t>
      </w:r>
      <w:r>
        <w:rPr>
          <w:rFonts w:cs="Times New Roman"/>
          <w:color w:val="000000"/>
          <w:kern w:val="0"/>
        </w:rPr>
        <w:t>Krótka 1, 39-100 Ropczyce</w:t>
      </w:r>
      <w:r w:rsidRPr="00FE0635">
        <w:rPr>
          <w:rFonts w:cs="Times New Roman"/>
          <w:color w:val="000000"/>
          <w:kern w:val="0"/>
        </w:rPr>
        <w:t xml:space="preserve">. </w:t>
      </w:r>
    </w:p>
    <w:p w14:paraId="60850469" w14:textId="22ACCCF6"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3. </w:t>
      </w:r>
      <w:r w:rsidRPr="00FE0635">
        <w:rPr>
          <w:rFonts w:cs="Times New Roman"/>
          <w:b/>
          <w:bCs/>
          <w:color w:val="000000"/>
          <w:kern w:val="0"/>
        </w:rPr>
        <w:t xml:space="preserve">Kandydat </w:t>
      </w:r>
      <w:r w:rsidRPr="00FE0635">
        <w:rPr>
          <w:rFonts w:cs="Times New Roman"/>
          <w:color w:val="000000"/>
          <w:kern w:val="0"/>
        </w:rPr>
        <w:t xml:space="preserve">– osoba ubiegająca się o uczestnictwo w programie na podstawie zasad ujętych </w:t>
      </w:r>
      <w:r>
        <w:rPr>
          <w:rFonts w:cs="Times New Roman"/>
          <w:color w:val="000000"/>
          <w:kern w:val="0"/>
        </w:rPr>
        <w:t xml:space="preserve">                        </w:t>
      </w:r>
      <w:r w:rsidRPr="00FE0635">
        <w:rPr>
          <w:rFonts w:cs="Times New Roman"/>
          <w:color w:val="000000"/>
          <w:kern w:val="0"/>
        </w:rPr>
        <w:t xml:space="preserve">w niniejszym Regulaminie. </w:t>
      </w:r>
    </w:p>
    <w:p w14:paraId="6A071898" w14:textId="00F31DC5"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4. </w:t>
      </w:r>
      <w:r w:rsidRPr="00FE0635">
        <w:rPr>
          <w:rFonts w:cs="Times New Roman"/>
          <w:b/>
          <w:bCs/>
          <w:color w:val="000000"/>
          <w:kern w:val="0"/>
        </w:rPr>
        <w:t xml:space="preserve">Komisja Rekrutacyjna </w:t>
      </w:r>
      <w:r w:rsidRPr="00FE0635">
        <w:rPr>
          <w:rFonts w:cs="Times New Roman"/>
          <w:color w:val="000000"/>
          <w:kern w:val="0"/>
        </w:rPr>
        <w:t xml:space="preserve">– pracownicy Ośrodka powołani Zarządzeniem </w:t>
      </w:r>
      <w:r>
        <w:rPr>
          <w:rFonts w:cs="Times New Roman"/>
          <w:color w:val="000000"/>
          <w:kern w:val="0"/>
        </w:rPr>
        <w:t>Kierownika</w:t>
      </w:r>
      <w:r w:rsidRPr="00FE0635">
        <w:rPr>
          <w:rFonts w:cs="Times New Roman"/>
          <w:color w:val="000000"/>
          <w:kern w:val="0"/>
        </w:rPr>
        <w:t xml:space="preserve"> </w:t>
      </w:r>
      <w:r>
        <w:rPr>
          <w:rFonts w:cs="Times New Roman"/>
          <w:color w:val="000000"/>
          <w:kern w:val="0"/>
        </w:rPr>
        <w:t xml:space="preserve">                            Miejsko-Gminnego </w:t>
      </w:r>
      <w:r w:rsidRPr="00FE0635">
        <w:rPr>
          <w:rFonts w:cs="Times New Roman"/>
          <w:color w:val="000000"/>
          <w:kern w:val="0"/>
        </w:rPr>
        <w:t xml:space="preserve">Ośrodka Pomocy Społecznej w </w:t>
      </w:r>
      <w:r>
        <w:rPr>
          <w:rFonts w:cs="Times New Roman"/>
          <w:color w:val="000000"/>
          <w:kern w:val="0"/>
        </w:rPr>
        <w:t>Ropczycach</w:t>
      </w:r>
      <w:r w:rsidRPr="00FE0635">
        <w:rPr>
          <w:rFonts w:cs="Times New Roman"/>
          <w:color w:val="000000"/>
          <w:kern w:val="0"/>
        </w:rPr>
        <w:t xml:space="preserve">. </w:t>
      </w:r>
    </w:p>
    <w:p w14:paraId="2D476100" w14:textId="1CA7F55F"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5. </w:t>
      </w:r>
      <w:r w:rsidRPr="00FE0635">
        <w:rPr>
          <w:rFonts w:cs="Times New Roman"/>
          <w:b/>
          <w:bCs/>
          <w:color w:val="000000"/>
          <w:kern w:val="0"/>
        </w:rPr>
        <w:t xml:space="preserve">Ośrodek </w:t>
      </w:r>
      <w:r w:rsidRPr="00FE0635">
        <w:rPr>
          <w:rFonts w:cs="Times New Roman"/>
          <w:color w:val="000000"/>
          <w:kern w:val="0"/>
        </w:rPr>
        <w:t>– Miejsk</w:t>
      </w:r>
      <w:r>
        <w:rPr>
          <w:rFonts w:cs="Times New Roman"/>
          <w:color w:val="000000"/>
          <w:kern w:val="0"/>
        </w:rPr>
        <w:t xml:space="preserve">o – Gminny </w:t>
      </w:r>
      <w:r w:rsidRPr="00FE0635">
        <w:rPr>
          <w:rFonts w:cs="Times New Roman"/>
          <w:color w:val="000000"/>
          <w:kern w:val="0"/>
        </w:rPr>
        <w:t xml:space="preserve">Ośrodek Pomocy Społecznej w </w:t>
      </w:r>
      <w:r>
        <w:rPr>
          <w:rFonts w:cs="Times New Roman"/>
          <w:color w:val="000000"/>
          <w:kern w:val="0"/>
        </w:rPr>
        <w:t>Ropczycach</w:t>
      </w:r>
      <w:r w:rsidRPr="00FE0635">
        <w:rPr>
          <w:rFonts w:cs="Times New Roman"/>
          <w:color w:val="000000"/>
          <w:kern w:val="0"/>
        </w:rPr>
        <w:t xml:space="preserve">. </w:t>
      </w:r>
    </w:p>
    <w:p w14:paraId="2661186A" w14:textId="1BC791E0"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6. </w:t>
      </w:r>
      <w:r w:rsidRPr="00FE0635">
        <w:rPr>
          <w:rFonts w:cs="Times New Roman"/>
          <w:b/>
          <w:bCs/>
          <w:color w:val="000000"/>
          <w:kern w:val="0"/>
        </w:rPr>
        <w:t xml:space="preserve">Program </w:t>
      </w:r>
      <w:r w:rsidRPr="00FE0635">
        <w:rPr>
          <w:rFonts w:cs="Times New Roman"/>
          <w:color w:val="000000"/>
          <w:kern w:val="0"/>
        </w:rPr>
        <w:t>– Program „Opieka wytchnieniowa”</w:t>
      </w:r>
      <w:r>
        <w:rPr>
          <w:rFonts w:cs="Times New Roman"/>
          <w:color w:val="000000"/>
          <w:kern w:val="0"/>
        </w:rPr>
        <w:t xml:space="preserve"> dla Jednostek Samorządu Terytorialnego </w:t>
      </w:r>
      <w:r w:rsidRPr="00FE0635">
        <w:rPr>
          <w:rFonts w:cs="Times New Roman"/>
          <w:color w:val="000000"/>
          <w:kern w:val="0"/>
        </w:rPr>
        <w:t xml:space="preserve"> – edycja </w:t>
      </w:r>
      <w:r>
        <w:rPr>
          <w:rFonts w:cs="Times New Roman"/>
          <w:color w:val="000000"/>
          <w:kern w:val="0"/>
        </w:rPr>
        <w:t>202</w:t>
      </w:r>
      <w:r w:rsidR="00D54D1D">
        <w:rPr>
          <w:rFonts w:cs="Times New Roman"/>
          <w:color w:val="000000"/>
          <w:kern w:val="0"/>
        </w:rPr>
        <w:t>5</w:t>
      </w:r>
      <w:r>
        <w:rPr>
          <w:rFonts w:cs="Times New Roman"/>
          <w:color w:val="000000"/>
          <w:kern w:val="0"/>
        </w:rPr>
        <w:t xml:space="preserve">, </w:t>
      </w:r>
      <w:r w:rsidRPr="00FE0635">
        <w:rPr>
          <w:rFonts w:cs="Times New Roman"/>
          <w:color w:val="000000"/>
          <w:kern w:val="0"/>
        </w:rPr>
        <w:t xml:space="preserve"> finansowany ze środków Funduszu Solidarnościowego. </w:t>
      </w:r>
    </w:p>
    <w:p w14:paraId="75F2650F" w14:textId="2F9CFFD2"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7. </w:t>
      </w:r>
      <w:r w:rsidRPr="00FE0635">
        <w:rPr>
          <w:rFonts w:cs="Times New Roman"/>
          <w:b/>
          <w:bCs/>
          <w:color w:val="000000"/>
          <w:kern w:val="0"/>
        </w:rPr>
        <w:t xml:space="preserve">Uczestnik Programu </w:t>
      </w:r>
      <w:r w:rsidRPr="00FE0635">
        <w:rPr>
          <w:rFonts w:cs="Times New Roman"/>
          <w:color w:val="000000"/>
          <w:kern w:val="0"/>
        </w:rPr>
        <w:t xml:space="preserve">– osoba zakwalifikowana do Programu zgodnie z zasadami ujętymi </w:t>
      </w:r>
      <w:r>
        <w:rPr>
          <w:rFonts w:cs="Times New Roman"/>
          <w:color w:val="000000"/>
          <w:kern w:val="0"/>
        </w:rPr>
        <w:t xml:space="preserve">                       </w:t>
      </w:r>
      <w:r w:rsidRPr="00FE0635">
        <w:rPr>
          <w:rFonts w:cs="Times New Roman"/>
          <w:color w:val="000000"/>
          <w:kern w:val="0"/>
        </w:rPr>
        <w:t xml:space="preserve">w niniejszym Regulaminie. </w:t>
      </w:r>
    </w:p>
    <w:p w14:paraId="6F1BE662"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p>
    <w:p w14:paraId="1C623A36" w14:textId="350EF9ED" w:rsidR="00B971B4" w:rsidRDefault="00B971B4" w:rsidP="00B971B4">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2</w:t>
      </w:r>
    </w:p>
    <w:p w14:paraId="23C5D9CA" w14:textId="77777777" w:rsidR="00B971B4" w:rsidRPr="00FE0635" w:rsidRDefault="00B971B4" w:rsidP="00B971B4">
      <w:pPr>
        <w:widowControl/>
        <w:suppressAutoHyphens w:val="0"/>
        <w:autoSpaceDE w:val="0"/>
        <w:adjustRightInd w:val="0"/>
        <w:jc w:val="center"/>
        <w:textAlignment w:val="auto"/>
        <w:rPr>
          <w:rFonts w:cs="Times New Roman"/>
          <w:color w:val="000000"/>
          <w:kern w:val="0"/>
        </w:rPr>
      </w:pPr>
    </w:p>
    <w:p w14:paraId="7F5FDFC9" w14:textId="7840DA38" w:rsidR="00B971B4" w:rsidRPr="00FE0635" w:rsidRDefault="00B971B4" w:rsidP="00B971B4">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Postanowienia ogólne</w:t>
      </w:r>
    </w:p>
    <w:p w14:paraId="1C192EBD"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1. Niniejszy Regulamin określa zasady rekrutacji do Programu oraz zasady uczestnictwa w Programie. </w:t>
      </w:r>
    </w:p>
    <w:p w14:paraId="0D22C0EF"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2. Regulamin określa prawa i obowiązki Uczestnika Programu oraz Beneficjenta. </w:t>
      </w:r>
    </w:p>
    <w:p w14:paraId="0950541D" w14:textId="407FFBFE"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3. Program realizowany jest przez Gminę </w:t>
      </w:r>
      <w:r>
        <w:rPr>
          <w:rFonts w:cs="Times New Roman"/>
          <w:color w:val="000000"/>
          <w:kern w:val="0"/>
        </w:rPr>
        <w:t>Ropczyce</w:t>
      </w:r>
      <w:r w:rsidRPr="00FE0635">
        <w:rPr>
          <w:rFonts w:cs="Times New Roman"/>
          <w:color w:val="000000"/>
          <w:kern w:val="0"/>
        </w:rPr>
        <w:t xml:space="preserve"> / Miejsk</w:t>
      </w:r>
      <w:r>
        <w:rPr>
          <w:rFonts w:cs="Times New Roman"/>
          <w:color w:val="000000"/>
          <w:kern w:val="0"/>
        </w:rPr>
        <w:t>o-Gminny</w:t>
      </w:r>
      <w:r w:rsidRPr="00FE0635">
        <w:rPr>
          <w:rFonts w:cs="Times New Roman"/>
          <w:color w:val="000000"/>
          <w:kern w:val="0"/>
        </w:rPr>
        <w:t xml:space="preserve"> Ośrodek Pomocy Społecznej </w:t>
      </w:r>
      <w:r>
        <w:rPr>
          <w:rFonts w:cs="Times New Roman"/>
          <w:color w:val="000000"/>
          <w:kern w:val="0"/>
        </w:rPr>
        <w:t xml:space="preserve">      </w:t>
      </w:r>
      <w:r w:rsidRPr="00FE0635">
        <w:rPr>
          <w:rFonts w:cs="Times New Roman"/>
          <w:color w:val="000000"/>
          <w:kern w:val="0"/>
        </w:rPr>
        <w:t xml:space="preserve">w </w:t>
      </w:r>
      <w:r>
        <w:rPr>
          <w:rFonts w:cs="Times New Roman"/>
          <w:color w:val="000000"/>
          <w:kern w:val="0"/>
        </w:rPr>
        <w:t>Ropczycach</w:t>
      </w:r>
      <w:r w:rsidRPr="00FE0635">
        <w:rPr>
          <w:rFonts w:cs="Times New Roman"/>
          <w:color w:val="000000"/>
          <w:kern w:val="0"/>
        </w:rPr>
        <w:t xml:space="preserve"> do </w:t>
      </w:r>
      <w:r w:rsidR="00D54D1D">
        <w:rPr>
          <w:rFonts w:cs="Times New Roman"/>
          <w:color w:val="000000"/>
          <w:kern w:val="0"/>
        </w:rPr>
        <w:t>12</w:t>
      </w:r>
      <w:r w:rsidRPr="00FE0635">
        <w:rPr>
          <w:rFonts w:cs="Times New Roman"/>
          <w:color w:val="000000"/>
          <w:kern w:val="0"/>
        </w:rPr>
        <w:t>.12.202</w:t>
      </w:r>
      <w:r w:rsidR="00D54D1D">
        <w:rPr>
          <w:rFonts w:cs="Times New Roman"/>
          <w:color w:val="000000"/>
          <w:kern w:val="0"/>
        </w:rPr>
        <w:t>5</w:t>
      </w:r>
      <w:r w:rsidRPr="00FE0635">
        <w:rPr>
          <w:rFonts w:cs="Times New Roman"/>
          <w:color w:val="000000"/>
          <w:kern w:val="0"/>
        </w:rPr>
        <w:t xml:space="preserve"> r. </w:t>
      </w:r>
    </w:p>
    <w:p w14:paraId="69B7945B" w14:textId="6F9BD047"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4. Program jest finansowany ze środków Funduszu Solidarnościowego w ramach resortowego Programu Ministra Rodziny i Polityki Społecznej „Opieka wytchnieniowa”</w:t>
      </w:r>
      <w:r>
        <w:rPr>
          <w:rFonts w:cs="Times New Roman"/>
          <w:color w:val="000000"/>
          <w:kern w:val="0"/>
        </w:rPr>
        <w:t xml:space="preserve"> dla Jednostek Samorządu                        Terytorialnego</w:t>
      </w:r>
      <w:r w:rsidRPr="00FE0635">
        <w:rPr>
          <w:rFonts w:cs="Times New Roman"/>
          <w:color w:val="000000"/>
          <w:kern w:val="0"/>
        </w:rPr>
        <w:t xml:space="preserve"> – edycja 202</w:t>
      </w:r>
      <w:r w:rsidR="00D54D1D">
        <w:rPr>
          <w:rFonts w:cs="Times New Roman"/>
          <w:color w:val="000000"/>
          <w:kern w:val="0"/>
        </w:rPr>
        <w:t>5</w:t>
      </w:r>
      <w:r w:rsidRPr="00FE0635">
        <w:rPr>
          <w:rFonts w:cs="Times New Roman"/>
          <w:color w:val="000000"/>
          <w:kern w:val="0"/>
        </w:rPr>
        <w:t xml:space="preserve">. </w:t>
      </w:r>
    </w:p>
    <w:p w14:paraId="42C34D43" w14:textId="1AEA37D3"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5. Program jest skierowany do mieszkańców gminy </w:t>
      </w:r>
      <w:r>
        <w:rPr>
          <w:rFonts w:cs="Times New Roman"/>
          <w:color w:val="000000"/>
          <w:kern w:val="0"/>
        </w:rPr>
        <w:t>Ropczyce</w:t>
      </w:r>
      <w:r w:rsidRPr="00FE0635">
        <w:rPr>
          <w:rFonts w:cs="Times New Roman"/>
          <w:color w:val="000000"/>
          <w:kern w:val="0"/>
        </w:rPr>
        <w:t xml:space="preserve">. </w:t>
      </w:r>
    </w:p>
    <w:p w14:paraId="5977D3E3" w14:textId="57D9716A"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6. Biuro Programu znajduje się w siedzibie Miejsk</w:t>
      </w:r>
      <w:r>
        <w:rPr>
          <w:rFonts w:cs="Times New Roman"/>
          <w:color w:val="000000"/>
          <w:kern w:val="0"/>
        </w:rPr>
        <w:t xml:space="preserve">o – Gminnego </w:t>
      </w:r>
      <w:r w:rsidRPr="00FE0635">
        <w:rPr>
          <w:rFonts w:cs="Times New Roman"/>
          <w:color w:val="000000"/>
          <w:kern w:val="0"/>
        </w:rPr>
        <w:t xml:space="preserve">Ośrodka Pomocy Społecznej </w:t>
      </w:r>
      <w:r>
        <w:rPr>
          <w:rFonts w:cs="Times New Roman"/>
          <w:color w:val="000000"/>
          <w:kern w:val="0"/>
        </w:rPr>
        <w:t xml:space="preserve">                    </w:t>
      </w:r>
      <w:r w:rsidRPr="00FE0635">
        <w:rPr>
          <w:rFonts w:cs="Times New Roman"/>
          <w:color w:val="000000"/>
          <w:kern w:val="0"/>
        </w:rPr>
        <w:t xml:space="preserve">w </w:t>
      </w:r>
      <w:r>
        <w:rPr>
          <w:rFonts w:cs="Times New Roman"/>
          <w:color w:val="000000"/>
          <w:kern w:val="0"/>
        </w:rPr>
        <w:t xml:space="preserve"> Ropczycach</w:t>
      </w:r>
      <w:r w:rsidRPr="00FE0635">
        <w:rPr>
          <w:rFonts w:cs="Times New Roman"/>
          <w:color w:val="000000"/>
          <w:kern w:val="0"/>
        </w:rPr>
        <w:t xml:space="preserve">, ul. </w:t>
      </w:r>
      <w:r>
        <w:rPr>
          <w:rFonts w:cs="Times New Roman"/>
          <w:color w:val="000000"/>
          <w:kern w:val="0"/>
        </w:rPr>
        <w:t>Krótka 1, 39-100 Ropczyce</w:t>
      </w:r>
      <w:r w:rsidRPr="00FE0635">
        <w:rPr>
          <w:rFonts w:cs="Times New Roman"/>
          <w:color w:val="000000"/>
          <w:kern w:val="0"/>
        </w:rPr>
        <w:t xml:space="preserve">. </w:t>
      </w:r>
    </w:p>
    <w:p w14:paraId="65088F6B"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7. Udział w Programie jest bezpłatny dla Uczestników Programu. </w:t>
      </w:r>
    </w:p>
    <w:p w14:paraId="1472E18D"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p>
    <w:p w14:paraId="1643A45C" w14:textId="4BE0DBB4" w:rsidR="00B971B4" w:rsidRDefault="00B971B4" w:rsidP="00B971B4">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3</w:t>
      </w:r>
    </w:p>
    <w:p w14:paraId="37427404" w14:textId="77777777" w:rsidR="00B971B4" w:rsidRPr="00FE0635" w:rsidRDefault="00B971B4" w:rsidP="00B971B4">
      <w:pPr>
        <w:widowControl/>
        <w:suppressAutoHyphens w:val="0"/>
        <w:autoSpaceDE w:val="0"/>
        <w:adjustRightInd w:val="0"/>
        <w:jc w:val="center"/>
        <w:textAlignment w:val="auto"/>
        <w:rPr>
          <w:rFonts w:cs="Times New Roman"/>
          <w:color w:val="000000"/>
          <w:kern w:val="0"/>
        </w:rPr>
      </w:pPr>
    </w:p>
    <w:p w14:paraId="3C05117F" w14:textId="0C596D53" w:rsidR="00B971B4" w:rsidRPr="00FE0635" w:rsidRDefault="00B971B4" w:rsidP="00B971B4">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Adresaci Programu</w:t>
      </w:r>
    </w:p>
    <w:p w14:paraId="34E90069" w14:textId="77777777" w:rsidR="00D54D1D" w:rsidRDefault="00D54D1D" w:rsidP="00D54D1D">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1. Program adresowany jest do członków rodzin lub opiekunów sprawujących bezpośrednią opiekę nad</w:t>
      </w:r>
      <w:r>
        <w:rPr>
          <w:rFonts w:cs="Times New Roman"/>
          <w:color w:val="000000"/>
          <w:kern w:val="0"/>
        </w:rPr>
        <w:t>:</w:t>
      </w:r>
    </w:p>
    <w:p w14:paraId="69C1924F" w14:textId="77777777" w:rsidR="00D54D1D" w:rsidRDefault="00D54D1D" w:rsidP="00D54D1D">
      <w:pPr>
        <w:widowControl/>
        <w:suppressAutoHyphens w:val="0"/>
        <w:autoSpaceDE w:val="0"/>
        <w:adjustRightInd w:val="0"/>
        <w:jc w:val="both"/>
        <w:textAlignment w:val="auto"/>
        <w:rPr>
          <w:rFonts w:cs="Times New Roman"/>
          <w:color w:val="000000"/>
          <w:kern w:val="0"/>
        </w:rPr>
      </w:pPr>
      <w:r>
        <w:rPr>
          <w:rFonts w:cs="Times New Roman"/>
          <w:color w:val="000000"/>
          <w:kern w:val="0"/>
        </w:rPr>
        <w:t>1)</w:t>
      </w:r>
      <w:r w:rsidRPr="00FE0635">
        <w:rPr>
          <w:rFonts w:cs="Times New Roman"/>
          <w:color w:val="000000"/>
          <w:kern w:val="0"/>
        </w:rPr>
        <w:t xml:space="preserve"> dziećmi </w:t>
      </w:r>
      <w:r>
        <w:rPr>
          <w:rFonts w:cs="Times New Roman"/>
          <w:color w:val="000000"/>
          <w:kern w:val="0"/>
        </w:rPr>
        <w:t xml:space="preserve">od ukończenia 2. roku życia do ukończenia 16. roku życia posiadającymi orzeczenie                   o niepełnosprawności lub </w:t>
      </w:r>
    </w:p>
    <w:p w14:paraId="4216DC8E" w14:textId="77777777" w:rsidR="00D54D1D" w:rsidRDefault="00D54D1D" w:rsidP="00D54D1D">
      <w:pPr>
        <w:widowControl/>
        <w:suppressAutoHyphens w:val="0"/>
        <w:autoSpaceDE w:val="0"/>
        <w:adjustRightInd w:val="0"/>
        <w:jc w:val="both"/>
        <w:textAlignment w:val="auto"/>
        <w:rPr>
          <w:rFonts w:cs="Times New Roman"/>
          <w:color w:val="000000"/>
          <w:kern w:val="0"/>
        </w:rPr>
      </w:pPr>
      <w:r>
        <w:rPr>
          <w:rFonts w:cs="Times New Roman"/>
          <w:color w:val="000000"/>
          <w:kern w:val="0"/>
        </w:rPr>
        <w:t>2) osobami niepełnosprawnymi posiadającymi:</w:t>
      </w:r>
    </w:p>
    <w:p w14:paraId="02181718" w14:textId="77777777" w:rsidR="00D54D1D" w:rsidRDefault="00D54D1D" w:rsidP="00D54D1D">
      <w:pPr>
        <w:widowControl/>
        <w:suppressAutoHyphens w:val="0"/>
        <w:autoSpaceDE w:val="0"/>
        <w:adjustRightInd w:val="0"/>
        <w:jc w:val="both"/>
        <w:textAlignment w:val="auto"/>
        <w:rPr>
          <w:rFonts w:cs="Times New Roman"/>
          <w:color w:val="000000"/>
          <w:kern w:val="0"/>
        </w:rPr>
      </w:pPr>
      <w:r>
        <w:rPr>
          <w:rFonts w:cs="Times New Roman"/>
          <w:color w:val="000000"/>
          <w:kern w:val="0"/>
        </w:rPr>
        <w:t xml:space="preserve">a) </w:t>
      </w:r>
      <w:r w:rsidRPr="00FE0635">
        <w:rPr>
          <w:rFonts w:cs="Times New Roman"/>
          <w:color w:val="000000"/>
          <w:kern w:val="0"/>
        </w:rPr>
        <w:t>orzeczenie o znacznym</w:t>
      </w:r>
      <w:r>
        <w:rPr>
          <w:rFonts w:cs="Times New Roman"/>
          <w:color w:val="000000"/>
          <w:kern w:val="0"/>
        </w:rPr>
        <w:t xml:space="preserve">  </w:t>
      </w:r>
      <w:r w:rsidRPr="00FE0635">
        <w:rPr>
          <w:rFonts w:cs="Times New Roman"/>
          <w:color w:val="000000"/>
          <w:kern w:val="0"/>
        </w:rPr>
        <w:t>stopniu niepełnosprawności albo</w:t>
      </w:r>
    </w:p>
    <w:p w14:paraId="713AAF95" w14:textId="77777777" w:rsidR="00D54D1D" w:rsidRDefault="00D54D1D" w:rsidP="00D54D1D">
      <w:pPr>
        <w:widowControl/>
        <w:suppressAutoHyphens w:val="0"/>
        <w:autoSpaceDE w:val="0"/>
        <w:adjustRightInd w:val="0"/>
        <w:jc w:val="both"/>
        <w:textAlignment w:val="auto"/>
        <w:rPr>
          <w:rFonts w:cs="Times New Roman"/>
          <w:color w:val="000000"/>
          <w:kern w:val="0"/>
        </w:rPr>
      </w:pPr>
      <w:r>
        <w:rPr>
          <w:rFonts w:cs="Times New Roman"/>
          <w:color w:val="000000"/>
          <w:kern w:val="0"/>
        </w:rPr>
        <w:t>b)</w:t>
      </w:r>
      <w:r w:rsidRPr="00FE0635">
        <w:rPr>
          <w:rFonts w:cs="Times New Roman"/>
          <w:color w:val="000000"/>
          <w:kern w:val="0"/>
        </w:rPr>
        <w:t xml:space="preserve"> orzeczenie traktowane na równi z orzeczeniem o znacznym stopni</w:t>
      </w:r>
      <w:r>
        <w:rPr>
          <w:rFonts w:cs="Times New Roman"/>
          <w:color w:val="000000"/>
          <w:kern w:val="0"/>
        </w:rPr>
        <w:t xml:space="preserve">u </w:t>
      </w:r>
      <w:r w:rsidRPr="00FE0635">
        <w:rPr>
          <w:rFonts w:cs="Times New Roman"/>
          <w:color w:val="000000"/>
          <w:kern w:val="0"/>
        </w:rPr>
        <w:t>niepełnosprawności</w:t>
      </w:r>
      <w:r>
        <w:rPr>
          <w:rFonts w:cs="Times New Roman"/>
          <w:color w:val="000000"/>
          <w:kern w:val="0"/>
        </w:rPr>
        <w:t>, zgodnie           z art. 5 i art. 62 ustawy z dnia 27 sierpnia 1997 r. o rehabilitacji zawodowej i społecznej oraz zatrudnianiu osób niepełnosprawnych</w:t>
      </w:r>
    </w:p>
    <w:p w14:paraId="40E7B345" w14:textId="35110BD2" w:rsidR="00AA48ED" w:rsidRDefault="00A62637" w:rsidP="00AA48ED">
      <w:pPr>
        <w:widowControl/>
        <w:suppressAutoHyphens w:val="0"/>
        <w:autoSpaceDE w:val="0"/>
        <w:adjustRightInd w:val="0"/>
        <w:jc w:val="both"/>
        <w:textAlignment w:val="auto"/>
        <w:rPr>
          <w:rFonts w:cs="Times New Roman"/>
          <w:color w:val="000000"/>
          <w:kern w:val="0"/>
        </w:rPr>
      </w:pPr>
      <w:r>
        <w:rPr>
          <w:rFonts w:cs="Times New Roman"/>
          <w:color w:val="000000"/>
          <w:kern w:val="0"/>
        </w:rPr>
        <w:t xml:space="preserve"> – którzy wymagają  usług opieki wytchnieniowej.</w:t>
      </w:r>
      <w:r w:rsidR="00B971B4" w:rsidRPr="00FE0635">
        <w:rPr>
          <w:rFonts w:cs="Times New Roman"/>
          <w:color w:val="000000"/>
          <w:kern w:val="0"/>
        </w:rPr>
        <w:t xml:space="preserve"> </w:t>
      </w:r>
    </w:p>
    <w:p w14:paraId="72F47D43" w14:textId="77777777" w:rsidR="00AA48ED" w:rsidRDefault="00AA48ED" w:rsidP="00AA48ED">
      <w:pPr>
        <w:widowControl/>
        <w:suppressAutoHyphens w:val="0"/>
        <w:autoSpaceDE w:val="0"/>
        <w:adjustRightInd w:val="0"/>
        <w:jc w:val="both"/>
        <w:textAlignment w:val="auto"/>
        <w:rPr>
          <w:rFonts w:cs="Times New Roman"/>
          <w:color w:val="000000"/>
          <w:kern w:val="0"/>
        </w:rPr>
      </w:pPr>
    </w:p>
    <w:p w14:paraId="6ED7B737" w14:textId="77777777" w:rsidR="00AA48ED" w:rsidRDefault="00AA48ED" w:rsidP="00AA48ED">
      <w:pPr>
        <w:widowControl/>
        <w:suppressAutoHyphens w:val="0"/>
        <w:autoSpaceDE w:val="0"/>
        <w:adjustRightInd w:val="0"/>
        <w:jc w:val="both"/>
        <w:textAlignment w:val="auto"/>
        <w:rPr>
          <w:rFonts w:cs="Times New Roman"/>
          <w:color w:val="000000"/>
          <w:kern w:val="0"/>
        </w:rPr>
      </w:pPr>
    </w:p>
    <w:p w14:paraId="476EC1B7" w14:textId="13D524E1" w:rsidR="00B971B4" w:rsidRPr="00FE0635" w:rsidRDefault="00B971B4" w:rsidP="00AA48ED">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lastRenderedPageBreak/>
        <w:t>§ 4</w:t>
      </w:r>
    </w:p>
    <w:p w14:paraId="7F0A5F6B" w14:textId="52EB9205" w:rsidR="00B971B4" w:rsidRDefault="00B971B4" w:rsidP="00A62637">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Cele i założenia</w:t>
      </w:r>
    </w:p>
    <w:p w14:paraId="1AC74E42" w14:textId="77777777" w:rsidR="002D0B9A" w:rsidRPr="00FE0635" w:rsidRDefault="002D0B9A" w:rsidP="00A62637">
      <w:pPr>
        <w:widowControl/>
        <w:suppressAutoHyphens w:val="0"/>
        <w:autoSpaceDE w:val="0"/>
        <w:adjustRightInd w:val="0"/>
        <w:jc w:val="center"/>
        <w:textAlignment w:val="auto"/>
        <w:rPr>
          <w:rFonts w:cs="Times New Roman"/>
          <w:color w:val="000000"/>
          <w:kern w:val="0"/>
        </w:rPr>
      </w:pPr>
    </w:p>
    <w:p w14:paraId="4BFB992F" w14:textId="39F6B46E"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1. Głównym celem Programu „Opieka wytchnieniowa” </w:t>
      </w:r>
      <w:r w:rsidR="00A62637">
        <w:rPr>
          <w:rFonts w:cs="Times New Roman"/>
          <w:color w:val="000000"/>
          <w:kern w:val="0"/>
        </w:rPr>
        <w:t xml:space="preserve">dla |Jednostek Samorządu Terytorialnego               </w:t>
      </w:r>
      <w:r w:rsidRPr="00FE0635">
        <w:rPr>
          <w:rFonts w:cs="Times New Roman"/>
          <w:color w:val="000000"/>
          <w:kern w:val="0"/>
        </w:rPr>
        <w:t>– edycja 202</w:t>
      </w:r>
      <w:r w:rsidR="00D54D1D">
        <w:rPr>
          <w:rFonts w:cs="Times New Roman"/>
          <w:color w:val="000000"/>
          <w:kern w:val="0"/>
        </w:rPr>
        <w:t>5</w:t>
      </w:r>
      <w:r w:rsidRPr="00FE0635">
        <w:rPr>
          <w:rFonts w:cs="Times New Roman"/>
          <w:color w:val="000000"/>
          <w:kern w:val="0"/>
        </w:rPr>
        <w:t xml:space="preserve"> jest wsparcie członków rodzin lub opiekunów sprawujących bezpośrednią opiekę nad osobami, o których mowa w § 3. </w:t>
      </w:r>
    </w:p>
    <w:p w14:paraId="0E309018" w14:textId="0F6901E1"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2. Usługi opieki wytchnieniowej mają za zadanie odciążenie członków rodzin lub opiekunów osób </w:t>
      </w:r>
      <w:r w:rsidR="00A62637">
        <w:rPr>
          <w:rFonts w:cs="Times New Roman"/>
          <w:color w:val="000000"/>
          <w:kern w:val="0"/>
        </w:rPr>
        <w:t xml:space="preserve">       </w:t>
      </w:r>
      <w:r w:rsidRPr="00FE0635">
        <w:rPr>
          <w:rFonts w:cs="Times New Roman"/>
          <w:color w:val="000000"/>
          <w:kern w:val="0"/>
        </w:rPr>
        <w:t xml:space="preserve">niepełnosprawnych poprzez wsparcie ich w codziennych obowiązkach lub zapewnienie czasowego </w:t>
      </w:r>
      <w:r w:rsidR="00A62637">
        <w:rPr>
          <w:rFonts w:cs="Times New Roman"/>
          <w:color w:val="000000"/>
          <w:kern w:val="0"/>
        </w:rPr>
        <w:t xml:space="preserve">       </w:t>
      </w:r>
      <w:r w:rsidRPr="00FE0635">
        <w:rPr>
          <w:rFonts w:cs="Times New Roman"/>
          <w:color w:val="000000"/>
          <w:kern w:val="0"/>
        </w:rPr>
        <w:t xml:space="preserve">zastępstwa. Dzięki temu wsparciu osoby zaangażowane na co dzień w sprawowanie opieki dysponować będą czasem, który będą mogły przeznaczyć na odpoczynek i regenerację, jak również załatwienie </w:t>
      </w:r>
      <w:r w:rsidR="002D0B9A">
        <w:rPr>
          <w:rFonts w:cs="Times New Roman"/>
          <w:color w:val="000000"/>
          <w:kern w:val="0"/>
        </w:rPr>
        <w:t xml:space="preserve">      </w:t>
      </w:r>
      <w:r w:rsidRPr="00FE0635">
        <w:rPr>
          <w:rFonts w:cs="Times New Roman"/>
          <w:color w:val="000000"/>
          <w:kern w:val="0"/>
        </w:rPr>
        <w:t xml:space="preserve">niezbędnych spraw. Ważnym aspektem usługi opieki wytchnieniowej jest także wzmocnienie </w:t>
      </w:r>
      <w:r w:rsidR="002D0B9A">
        <w:rPr>
          <w:rFonts w:cs="Times New Roman"/>
          <w:color w:val="000000"/>
          <w:kern w:val="0"/>
        </w:rPr>
        <w:t xml:space="preserve">                </w:t>
      </w:r>
      <w:r w:rsidRPr="00FE0635">
        <w:rPr>
          <w:rFonts w:cs="Times New Roman"/>
          <w:color w:val="000000"/>
          <w:kern w:val="0"/>
        </w:rPr>
        <w:t xml:space="preserve">osobistego potencjału członków rodzin, opiekunów zaangażowanych w sposób stały w codzienne </w:t>
      </w:r>
      <w:r w:rsidR="002D0B9A">
        <w:rPr>
          <w:rFonts w:cs="Times New Roman"/>
          <w:color w:val="000000"/>
          <w:kern w:val="0"/>
        </w:rPr>
        <w:t xml:space="preserve">       </w:t>
      </w:r>
      <w:r w:rsidRPr="00FE0635">
        <w:rPr>
          <w:rFonts w:cs="Times New Roman"/>
          <w:color w:val="000000"/>
          <w:kern w:val="0"/>
        </w:rPr>
        <w:t xml:space="preserve">wspomaganie osób niepełnosprawnych oraz ograniczenie wpływu na ich kondycję psychofizyczną </w:t>
      </w:r>
      <w:r w:rsidR="002D0B9A">
        <w:rPr>
          <w:rFonts w:cs="Times New Roman"/>
          <w:color w:val="000000"/>
          <w:kern w:val="0"/>
        </w:rPr>
        <w:t xml:space="preserve">   </w:t>
      </w:r>
      <w:r w:rsidRPr="00FE0635">
        <w:rPr>
          <w:rFonts w:cs="Times New Roman"/>
          <w:color w:val="000000"/>
          <w:kern w:val="0"/>
        </w:rPr>
        <w:t xml:space="preserve">wiążących się z tym obciążeń. </w:t>
      </w:r>
    </w:p>
    <w:p w14:paraId="7814B165"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p>
    <w:p w14:paraId="4CE6773C" w14:textId="6B11F192" w:rsidR="00B971B4" w:rsidRDefault="00B971B4" w:rsidP="002D0B9A">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5</w:t>
      </w:r>
    </w:p>
    <w:p w14:paraId="4B0D99E3" w14:textId="77777777" w:rsidR="002D0B9A" w:rsidRPr="00FE0635" w:rsidRDefault="002D0B9A" w:rsidP="002D0B9A">
      <w:pPr>
        <w:widowControl/>
        <w:suppressAutoHyphens w:val="0"/>
        <w:autoSpaceDE w:val="0"/>
        <w:adjustRightInd w:val="0"/>
        <w:jc w:val="center"/>
        <w:textAlignment w:val="auto"/>
        <w:rPr>
          <w:rFonts w:cs="Times New Roman"/>
          <w:color w:val="000000"/>
          <w:kern w:val="0"/>
        </w:rPr>
      </w:pPr>
    </w:p>
    <w:p w14:paraId="40792944" w14:textId="2A6D65B4" w:rsidR="00B971B4" w:rsidRPr="00FE0635" w:rsidRDefault="00B971B4" w:rsidP="002D0B9A">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Kryteria uczestnictwa</w:t>
      </w:r>
    </w:p>
    <w:p w14:paraId="0330E1D6"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1. Uczestnikiem Programu może zostać osoba, która spełnia następujące kryteria: </w:t>
      </w:r>
    </w:p>
    <w:p w14:paraId="055470D7"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1) Dostępu/ formalne: </w:t>
      </w:r>
    </w:p>
    <w:p w14:paraId="13798E06" w14:textId="526B4194"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a) Jest opiekunem prawnym/ członkiem rodziny/ opiekunem osoby niepełnosprawnej/ dziecka </w:t>
      </w:r>
      <w:r w:rsidR="002D0B9A">
        <w:rPr>
          <w:rFonts w:cs="Times New Roman"/>
          <w:color w:val="000000"/>
          <w:kern w:val="0"/>
        </w:rPr>
        <w:t xml:space="preserve">              </w:t>
      </w:r>
      <w:r w:rsidRPr="00FE0635">
        <w:rPr>
          <w:rFonts w:cs="Times New Roman"/>
          <w:color w:val="000000"/>
          <w:kern w:val="0"/>
        </w:rPr>
        <w:t xml:space="preserve">niepełnosprawnego zamieszkującym we wspólnym gospodarstwie domowym oraz sprawującym </w:t>
      </w:r>
      <w:r w:rsidR="002D0B9A">
        <w:rPr>
          <w:rFonts w:cs="Times New Roman"/>
          <w:color w:val="000000"/>
          <w:kern w:val="0"/>
        </w:rPr>
        <w:t xml:space="preserve">         </w:t>
      </w:r>
      <w:r w:rsidRPr="00FE0635">
        <w:rPr>
          <w:rFonts w:cs="Times New Roman"/>
          <w:color w:val="000000"/>
          <w:kern w:val="0"/>
        </w:rPr>
        <w:t xml:space="preserve">bezpośrednią opiekę nad: </w:t>
      </w:r>
    </w:p>
    <w:p w14:paraId="394A4334" w14:textId="558C7801"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 dziećmi z orzeczeniem o niepełnosprawności, które wymagają usługi opieki wytchnieniowej </w:t>
      </w:r>
      <w:r w:rsidR="002D0B9A">
        <w:rPr>
          <w:rFonts w:cs="Times New Roman"/>
          <w:color w:val="000000"/>
          <w:kern w:val="0"/>
        </w:rPr>
        <w:t xml:space="preserve">              </w:t>
      </w:r>
      <w:r w:rsidRPr="00FE0635">
        <w:rPr>
          <w:rFonts w:cs="Times New Roman"/>
          <w:color w:val="000000"/>
          <w:kern w:val="0"/>
        </w:rPr>
        <w:t xml:space="preserve">zamieszkałymi na terenie </w:t>
      </w:r>
      <w:r w:rsidR="002D0B9A">
        <w:rPr>
          <w:rFonts w:cs="Times New Roman"/>
          <w:color w:val="000000"/>
          <w:kern w:val="0"/>
        </w:rPr>
        <w:t>Gminy Ropczyce</w:t>
      </w:r>
      <w:r w:rsidRPr="00FE0635">
        <w:rPr>
          <w:rFonts w:cs="Times New Roman"/>
          <w:color w:val="000000"/>
          <w:kern w:val="0"/>
        </w:rPr>
        <w:t xml:space="preserve">; </w:t>
      </w:r>
    </w:p>
    <w:p w14:paraId="7100F3F9" w14:textId="34AAB43F"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 osobami posiadającymi orzeczenie o znacznym stopniu niepełnosprawności, zgodnie z ustawą z dnia 27 sierpnia 1997r. o rehabilitacji zawodowej i społecznej oraz zatrudnianiu osób niepełnosprawnych albo orzeczenie równoważne, które wymagają usługi opieki wytchnieniowej zamieszkałymi na terenie </w:t>
      </w:r>
      <w:r w:rsidR="002D0B9A">
        <w:rPr>
          <w:rFonts w:cs="Times New Roman"/>
          <w:color w:val="000000"/>
          <w:kern w:val="0"/>
        </w:rPr>
        <w:t>Gminy Ropczyce</w:t>
      </w:r>
      <w:r w:rsidRPr="00FE0635">
        <w:rPr>
          <w:rFonts w:cs="Times New Roman"/>
          <w:color w:val="000000"/>
          <w:kern w:val="0"/>
        </w:rPr>
        <w:t xml:space="preserve">; </w:t>
      </w:r>
    </w:p>
    <w:p w14:paraId="4C9C83F4"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b) złoży w siedzibie Ośrodka we wskazanym terminie wymagane dokumenty rekrutacyjne, tj.: </w:t>
      </w:r>
    </w:p>
    <w:p w14:paraId="2B7F0215" w14:textId="3DECB22F"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kartę zgłoszenia do Programu „Opieka wytchnieniowa”</w:t>
      </w:r>
      <w:r w:rsidR="002D0B9A">
        <w:rPr>
          <w:rFonts w:cs="Times New Roman"/>
          <w:color w:val="000000"/>
          <w:kern w:val="0"/>
        </w:rPr>
        <w:t xml:space="preserve"> dla Jednostek Samorządu Terytorialnego</w:t>
      </w:r>
      <w:r w:rsidRPr="00FE0635">
        <w:rPr>
          <w:rFonts w:cs="Times New Roman"/>
          <w:color w:val="000000"/>
          <w:kern w:val="0"/>
        </w:rPr>
        <w:t xml:space="preserve"> – edycja 202</w:t>
      </w:r>
      <w:r w:rsidR="00E776ED">
        <w:rPr>
          <w:rFonts w:cs="Times New Roman"/>
          <w:color w:val="000000"/>
          <w:kern w:val="0"/>
        </w:rPr>
        <w:t>5</w:t>
      </w:r>
      <w:r w:rsidRPr="00FE0635">
        <w:rPr>
          <w:rFonts w:cs="Times New Roman"/>
          <w:color w:val="000000"/>
          <w:kern w:val="0"/>
        </w:rPr>
        <w:t xml:space="preserve">, stanowiącą </w:t>
      </w:r>
      <w:r w:rsidRPr="00FE0635">
        <w:rPr>
          <w:rFonts w:cs="Times New Roman"/>
          <w:b/>
          <w:bCs/>
          <w:color w:val="000000"/>
          <w:kern w:val="0"/>
        </w:rPr>
        <w:t xml:space="preserve">załącznik nr </w:t>
      </w:r>
      <w:r w:rsidR="004D2CFC">
        <w:rPr>
          <w:rFonts w:cs="Times New Roman"/>
          <w:b/>
          <w:bCs/>
          <w:color w:val="000000"/>
          <w:kern w:val="0"/>
        </w:rPr>
        <w:t>7</w:t>
      </w:r>
      <w:r w:rsidRPr="00FE0635">
        <w:rPr>
          <w:rFonts w:cs="Times New Roman"/>
          <w:b/>
          <w:bCs/>
          <w:color w:val="000000"/>
          <w:kern w:val="0"/>
        </w:rPr>
        <w:t xml:space="preserve"> do </w:t>
      </w:r>
      <w:r w:rsidR="004D2CFC">
        <w:rPr>
          <w:rFonts w:cs="Times New Roman"/>
          <w:b/>
          <w:bCs/>
          <w:color w:val="000000"/>
          <w:kern w:val="0"/>
        </w:rPr>
        <w:t>Programu</w:t>
      </w:r>
      <w:r w:rsidRPr="00FE0635">
        <w:rPr>
          <w:rFonts w:cs="Times New Roman"/>
          <w:color w:val="000000"/>
          <w:kern w:val="0"/>
        </w:rPr>
        <w:t xml:space="preserve">; </w:t>
      </w:r>
    </w:p>
    <w:p w14:paraId="427F9C52"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 kserokopię orzeczenia o niepełnosprawności; </w:t>
      </w:r>
    </w:p>
    <w:p w14:paraId="349CD493" w14:textId="1232D0CB" w:rsidR="00B971B4" w:rsidRPr="00FE0635" w:rsidRDefault="00B971B4" w:rsidP="00B971B4">
      <w:pPr>
        <w:widowControl/>
        <w:suppressAutoHyphens w:val="0"/>
        <w:autoSpaceDE w:val="0"/>
        <w:adjustRightInd w:val="0"/>
        <w:spacing w:after="148"/>
        <w:jc w:val="both"/>
        <w:textAlignment w:val="auto"/>
        <w:rPr>
          <w:rFonts w:cs="Times New Roman"/>
          <w:b/>
          <w:kern w:val="0"/>
        </w:rPr>
      </w:pPr>
      <w:r w:rsidRPr="00FE0635">
        <w:rPr>
          <w:rFonts w:cs="Times New Roman"/>
          <w:color w:val="000000"/>
          <w:kern w:val="0"/>
        </w:rPr>
        <w:t xml:space="preserve"> </w:t>
      </w:r>
      <w:r w:rsidR="004D2CFC" w:rsidRPr="00AA48ED">
        <w:rPr>
          <w:rFonts w:eastAsiaTheme="minorHAnsi" w:cs="Times New Roman"/>
          <w:kern w:val="0"/>
          <w:lang w:eastAsia="en-US"/>
        </w:rPr>
        <w:t>Klauzul</w:t>
      </w:r>
      <w:r w:rsidR="004D2CFC">
        <w:rPr>
          <w:rFonts w:eastAsiaTheme="minorHAnsi" w:cs="Times New Roman"/>
          <w:kern w:val="0"/>
          <w:lang w:eastAsia="en-US"/>
        </w:rPr>
        <w:t>ę</w:t>
      </w:r>
      <w:r w:rsidR="004D2CFC" w:rsidRPr="00AA48ED">
        <w:rPr>
          <w:rFonts w:eastAsiaTheme="minorHAnsi" w:cs="Times New Roman"/>
          <w:kern w:val="0"/>
          <w:lang w:eastAsia="en-US"/>
        </w:rPr>
        <w:t xml:space="preserve"> informacyjn</w:t>
      </w:r>
      <w:r w:rsidR="004D2CFC">
        <w:rPr>
          <w:rFonts w:eastAsiaTheme="minorHAnsi" w:cs="Times New Roman"/>
          <w:kern w:val="0"/>
          <w:lang w:eastAsia="en-US"/>
        </w:rPr>
        <w:t>ą</w:t>
      </w:r>
      <w:r w:rsidR="004D2CFC" w:rsidRPr="00AA48ED">
        <w:rPr>
          <w:rFonts w:eastAsiaTheme="minorHAnsi" w:cs="Times New Roman"/>
          <w:kern w:val="0"/>
          <w:lang w:eastAsia="en-US"/>
        </w:rPr>
        <w:t xml:space="preserve"> RODO w ramach Programu „</w:t>
      </w:r>
      <w:r w:rsidR="004D2CFC">
        <w:rPr>
          <w:rFonts w:eastAsiaTheme="minorHAnsi" w:cs="Times New Roman"/>
          <w:bCs/>
          <w:kern w:val="0"/>
          <w:lang w:eastAsia="en-US"/>
        </w:rPr>
        <w:t>Opieka wytchnieniowa</w:t>
      </w:r>
      <w:r w:rsidR="004D2CFC" w:rsidRPr="00AA48ED">
        <w:rPr>
          <w:rFonts w:eastAsiaTheme="minorHAnsi" w:cs="Times New Roman"/>
          <w:bCs/>
          <w:kern w:val="0"/>
          <w:lang w:eastAsia="en-US"/>
        </w:rPr>
        <w:t xml:space="preserve">” dla Jednostek </w:t>
      </w:r>
      <w:r w:rsidR="004D2CFC">
        <w:rPr>
          <w:rFonts w:eastAsiaTheme="minorHAnsi" w:cs="Times New Roman"/>
          <w:bCs/>
          <w:kern w:val="0"/>
          <w:lang w:eastAsia="en-US"/>
        </w:rPr>
        <w:t xml:space="preserve">                 </w:t>
      </w:r>
      <w:r w:rsidR="004D2CFC" w:rsidRPr="00AA48ED">
        <w:rPr>
          <w:rFonts w:eastAsiaTheme="minorHAnsi" w:cs="Times New Roman"/>
          <w:bCs/>
          <w:kern w:val="0"/>
          <w:lang w:eastAsia="en-US"/>
        </w:rPr>
        <w:t>Samorządu Terytorialnego – edycja 202</w:t>
      </w:r>
      <w:r w:rsidR="00E776ED">
        <w:rPr>
          <w:rFonts w:eastAsiaTheme="minorHAnsi" w:cs="Times New Roman"/>
          <w:bCs/>
          <w:kern w:val="0"/>
          <w:lang w:eastAsia="en-US"/>
        </w:rPr>
        <w:t>5</w:t>
      </w:r>
      <w:r w:rsidR="004D2CFC" w:rsidRPr="00AA48ED">
        <w:rPr>
          <w:rFonts w:eastAsiaTheme="minorHAnsi" w:cs="Times New Roman"/>
          <w:bCs/>
          <w:kern w:val="0"/>
          <w:lang w:eastAsia="en-US"/>
        </w:rPr>
        <w:t xml:space="preserve"> Ministra Rodziny i Polityki Społecznej stanowiąca </w:t>
      </w:r>
      <w:r w:rsidR="004D2CFC" w:rsidRPr="00AA48ED">
        <w:rPr>
          <w:rFonts w:eastAsiaTheme="minorHAnsi" w:cs="Times New Roman"/>
          <w:b/>
          <w:kern w:val="0"/>
          <w:lang w:eastAsia="en-US"/>
        </w:rPr>
        <w:t xml:space="preserve">załącznik nr </w:t>
      </w:r>
      <w:r w:rsidR="004D2CFC" w:rsidRPr="002C6E18">
        <w:rPr>
          <w:rFonts w:eastAsiaTheme="minorHAnsi" w:cs="Times New Roman"/>
          <w:b/>
          <w:kern w:val="0"/>
          <w:lang w:eastAsia="en-US"/>
        </w:rPr>
        <w:t>1</w:t>
      </w:r>
      <w:r w:rsidR="0052383F">
        <w:rPr>
          <w:rFonts w:eastAsiaTheme="minorHAnsi" w:cs="Times New Roman"/>
          <w:b/>
          <w:kern w:val="0"/>
          <w:lang w:eastAsia="en-US"/>
        </w:rPr>
        <w:t>1</w:t>
      </w:r>
      <w:r w:rsidR="004D2CFC" w:rsidRPr="002C6E18">
        <w:rPr>
          <w:rFonts w:eastAsiaTheme="minorHAnsi" w:cs="Times New Roman"/>
          <w:b/>
          <w:kern w:val="0"/>
          <w:lang w:eastAsia="en-US"/>
        </w:rPr>
        <w:t xml:space="preserve"> </w:t>
      </w:r>
      <w:r w:rsidR="004D2CFC" w:rsidRPr="00AA48ED">
        <w:rPr>
          <w:rFonts w:eastAsiaTheme="minorHAnsi" w:cs="Times New Roman"/>
          <w:b/>
          <w:kern w:val="0"/>
          <w:lang w:eastAsia="en-US"/>
        </w:rPr>
        <w:t>do Programu</w:t>
      </w:r>
    </w:p>
    <w:p w14:paraId="3EE8A0A1" w14:textId="604FF28A" w:rsidR="004D2CFC" w:rsidRPr="002C6E18" w:rsidRDefault="00B971B4" w:rsidP="002C6E18">
      <w:pPr>
        <w:widowControl/>
        <w:suppressAutoHyphens w:val="0"/>
        <w:autoSpaceDN/>
        <w:jc w:val="both"/>
        <w:textAlignment w:val="auto"/>
        <w:rPr>
          <w:rFonts w:eastAsiaTheme="minorHAnsi" w:cs="Times New Roman"/>
          <w:b/>
          <w:kern w:val="0"/>
          <w:lang w:eastAsia="en-US"/>
        </w:rPr>
      </w:pPr>
      <w:r w:rsidRPr="00FE0635">
        <w:rPr>
          <w:rFonts w:cs="Times New Roman"/>
          <w:color w:val="000000"/>
          <w:kern w:val="0"/>
        </w:rPr>
        <w:t xml:space="preserve"> </w:t>
      </w:r>
      <w:r w:rsidR="004D2CFC" w:rsidRPr="00AA48ED">
        <w:rPr>
          <w:rFonts w:eastAsiaTheme="minorHAnsi" w:cs="Times New Roman"/>
          <w:kern w:val="0"/>
          <w:lang w:eastAsia="en-US"/>
        </w:rPr>
        <w:t>Klauzul</w:t>
      </w:r>
      <w:r w:rsidR="004D2CFC">
        <w:rPr>
          <w:rFonts w:eastAsiaTheme="minorHAnsi" w:cs="Times New Roman"/>
          <w:kern w:val="0"/>
          <w:lang w:eastAsia="en-US"/>
        </w:rPr>
        <w:t>ę</w:t>
      </w:r>
      <w:r w:rsidR="004D2CFC" w:rsidRPr="00AA48ED">
        <w:rPr>
          <w:rFonts w:eastAsiaTheme="minorHAnsi" w:cs="Times New Roman"/>
          <w:kern w:val="0"/>
          <w:lang w:eastAsia="en-US"/>
        </w:rPr>
        <w:t xml:space="preserve"> informacyjn</w:t>
      </w:r>
      <w:r w:rsidR="004D2CFC">
        <w:rPr>
          <w:rFonts w:eastAsiaTheme="minorHAnsi" w:cs="Times New Roman"/>
          <w:kern w:val="0"/>
          <w:lang w:eastAsia="en-US"/>
        </w:rPr>
        <w:t>ą</w:t>
      </w:r>
      <w:r w:rsidR="004D2CFC" w:rsidRPr="00AA48ED">
        <w:rPr>
          <w:rFonts w:eastAsiaTheme="minorHAnsi" w:cs="Times New Roman"/>
          <w:kern w:val="0"/>
          <w:lang w:eastAsia="en-US"/>
        </w:rPr>
        <w:t xml:space="preserve"> Programu „</w:t>
      </w:r>
      <w:r w:rsidR="004D2CFC">
        <w:rPr>
          <w:rFonts w:eastAsiaTheme="minorHAnsi" w:cs="Times New Roman"/>
          <w:bCs/>
          <w:kern w:val="0"/>
          <w:lang w:eastAsia="en-US"/>
        </w:rPr>
        <w:t>Opieka wytchnieniowa</w:t>
      </w:r>
      <w:r w:rsidR="004D2CFC" w:rsidRPr="00AA48ED">
        <w:rPr>
          <w:rFonts w:eastAsiaTheme="minorHAnsi" w:cs="Times New Roman"/>
          <w:bCs/>
          <w:kern w:val="0"/>
          <w:lang w:eastAsia="en-US"/>
        </w:rPr>
        <w:t>” dla Jednostek Samorządu Terytorialnego – edycja 202</w:t>
      </w:r>
      <w:r w:rsidR="00E776ED">
        <w:rPr>
          <w:rFonts w:eastAsiaTheme="minorHAnsi" w:cs="Times New Roman"/>
          <w:bCs/>
          <w:kern w:val="0"/>
          <w:lang w:eastAsia="en-US"/>
        </w:rPr>
        <w:t>5</w:t>
      </w:r>
      <w:r w:rsidR="004D2CFC">
        <w:rPr>
          <w:rFonts w:eastAsiaTheme="minorHAnsi" w:cs="Times New Roman"/>
          <w:bCs/>
          <w:kern w:val="0"/>
          <w:lang w:eastAsia="en-US"/>
        </w:rPr>
        <w:t xml:space="preserve"> - </w:t>
      </w:r>
      <w:r w:rsidR="004D2CFC" w:rsidRPr="00AA48ED">
        <w:rPr>
          <w:rFonts w:eastAsiaTheme="minorHAnsi" w:cs="Times New Roman"/>
          <w:b/>
          <w:kern w:val="0"/>
          <w:lang w:eastAsia="en-US"/>
        </w:rPr>
        <w:t>Załącznik  Nr 3 do Regulamin</w:t>
      </w:r>
      <w:r w:rsidR="004D2CFC" w:rsidRPr="002C6E18">
        <w:rPr>
          <w:rFonts w:eastAsiaTheme="minorHAnsi" w:cs="Times New Roman"/>
          <w:b/>
          <w:kern w:val="0"/>
          <w:lang w:eastAsia="en-US"/>
        </w:rPr>
        <w:t>u</w:t>
      </w:r>
    </w:p>
    <w:p w14:paraId="4F86700F" w14:textId="77777777" w:rsidR="004D2CFC" w:rsidRPr="00AA48ED" w:rsidRDefault="004D2CFC" w:rsidP="002C6E18">
      <w:pPr>
        <w:widowControl/>
        <w:suppressAutoHyphens w:val="0"/>
        <w:autoSpaceDN/>
        <w:jc w:val="both"/>
        <w:textAlignment w:val="auto"/>
        <w:rPr>
          <w:rFonts w:eastAsiaTheme="minorHAnsi" w:cs="Times New Roman"/>
          <w:b/>
          <w:kern w:val="0"/>
          <w:lang w:eastAsia="en-US"/>
        </w:rPr>
      </w:pPr>
    </w:p>
    <w:p w14:paraId="046D60BC" w14:textId="16902171" w:rsidR="001F6F66" w:rsidRDefault="00B971B4" w:rsidP="002C6E18">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 </w:t>
      </w:r>
      <w:r w:rsidR="001F6F66" w:rsidRPr="00074CCA">
        <w:rPr>
          <w:rFonts w:cs="Times New Roman"/>
          <w:color w:val="000000"/>
        </w:rPr>
        <w:t xml:space="preserve">oświadczenie stanowiące </w:t>
      </w:r>
      <w:r w:rsidR="002C6E18" w:rsidRPr="002C6E18">
        <w:rPr>
          <w:rFonts w:cs="Times New Roman"/>
          <w:b/>
          <w:bCs/>
          <w:color w:val="000000"/>
        </w:rPr>
        <w:t>Z</w:t>
      </w:r>
      <w:r w:rsidR="001F6F66" w:rsidRPr="002C6E18">
        <w:rPr>
          <w:rFonts w:cs="Times New Roman"/>
          <w:b/>
          <w:bCs/>
          <w:color w:val="000000"/>
        </w:rPr>
        <w:t>ałącznik nr 1 lub nr 2 do Regulaminu</w:t>
      </w:r>
      <w:r w:rsidR="001F6F66" w:rsidRPr="00FE0635">
        <w:rPr>
          <w:rFonts w:cs="Times New Roman"/>
          <w:color w:val="000000"/>
          <w:kern w:val="0"/>
        </w:rPr>
        <w:t xml:space="preserve"> </w:t>
      </w:r>
    </w:p>
    <w:p w14:paraId="32252EC9"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Pr>
          <w:rFonts w:cs="Times New Roman"/>
          <w:color w:val="000000"/>
          <w:kern w:val="0"/>
        </w:rPr>
        <w:t>a</w:t>
      </w:r>
      <w:r w:rsidRPr="00FE0635">
        <w:rPr>
          <w:rFonts w:cs="Times New Roman"/>
          <w:color w:val="000000"/>
          <w:kern w:val="0"/>
        </w:rPr>
        <w:t>) W pierwszej kolejności uwzględnione zostaną potrzeby członków rodzin lub opiekunów</w:t>
      </w:r>
      <w:r>
        <w:rPr>
          <w:rFonts w:cs="Times New Roman"/>
          <w:color w:val="000000"/>
          <w:kern w:val="0"/>
        </w:rPr>
        <w:t xml:space="preserve">                   </w:t>
      </w:r>
      <w:r w:rsidRPr="00FE0635">
        <w:rPr>
          <w:rFonts w:cs="Times New Roman"/>
          <w:color w:val="000000"/>
          <w:kern w:val="0"/>
        </w:rPr>
        <w:t xml:space="preserve"> sprawujących bezpośrednią opiekę nad </w:t>
      </w:r>
      <w:r>
        <w:rPr>
          <w:rFonts w:cs="Times New Roman"/>
          <w:color w:val="000000"/>
          <w:kern w:val="0"/>
        </w:rPr>
        <w:t xml:space="preserve">osoba  z </w:t>
      </w:r>
      <w:r w:rsidRPr="00FE0635">
        <w:rPr>
          <w:rFonts w:cs="Times New Roman"/>
          <w:color w:val="000000"/>
          <w:kern w:val="0"/>
        </w:rPr>
        <w:t xml:space="preserve"> niepełnosprawności</w:t>
      </w:r>
      <w:r>
        <w:rPr>
          <w:rFonts w:cs="Times New Roman"/>
          <w:color w:val="000000"/>
          <w:kern w:val="0"/>
        </w:rPr>
        <w:t xml:space="preserve">ą, </w:t>
      </w:r>
      <w:r w:rsidRPr="00FE0635">
        <w:rPr>
          <w:rFonts w:cs="Times New Roman"/>
          <w:color w:val="000000"/>
          <w:kern w:val="0"/>
        </w:rPr>
        <w:t>która</w:t>
      </w:r>
      <w:r>
        <w:rPr>
          <w:rFonts w:cs="Times New Roman"/>
          <w:color w:val="000000"/>
          <w:kern w:val="0"/>
        </w:rPr>
        <w:t>:</w:t>
      </w:r>
      <w:r w:rsidRPr="00FE0635">
        <w:rPr>
          <w:rFonts w:cs="Times New Roman"/>
          <w:color w:val="000000"/>
          <w:kern w:val="0"/>
        </w:rPr>
        <w:t xml:space="preserve"> </w:t>
      </w:r>
    </w:p>
    <w:p w14:paraId="57809408"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stale przebywa w domu</w:t>
      </w:r>
      <w:r>
        <w:rPr>
          <w:rFonts w:cs="Times New Roman"/>
          <w:color w:val="000000"/>
          <w:kern w:val="0"/>
        </w:rPr>
        <w:t xml:space="preserve"> i </w:t>
      </w:r>
      <w:r w:rsidRPr="00FE0635">
        <w:rPr>
          <w:rFonts w:cs="Times New Roman"/>
          <w:color w:val="000000"/>
          <w:kern w:val="0"/>
        </w:rPr>
        <w:t xml:space="preserve"> nie korzysta </w:t>
      </w:r>
      <w:r>
        <w:rPr>
          <w:rFonts w:cs="Times New Roman"/>
          <w:color w:val="000000"/>
          <w:kern w:val="0"/>
        </w:rPr>
        <w:t xml:space="preserve">np. z </w:t>
      </w:r>
      <w:r w:rsidRPr="00FE0635">
        <w:rPr>
          <w:rFonts w:cs="Times New Roman"/>
          <w:color w:val="000000"/>
          <w:kern w:val="0"/>
        </w:rPr>
        <w:t xml:space="preserve"> ośrodka wsparcia</w:t>
      </w:r>
      <w:r>
        <w:rPr>
          <w:rFonts w:cs="Times New Roman"/>
          <w:color w:val="000000"/>
          <w:kern w:val="0"/>
        </w:rPr>
        <w:t>, z placówek pobytu całodobowego, ze środowiskowego domu samopomocy, z dziennego domu pomocy, z warsztatu terapii zajęciowej lub niezatrudnionych, uczących się lub studiujących.</w:t>
      </w:r>
    </w:p>
    <w:p w14:paraId="30FA344D" w14:textId="17BEC0A8"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2. Nie spełnienie przez kandydata kryteriów premiujących nie wyklucza go z możliwości </w:t>
      </w:r>
      <w:r w:rsidR="00DE3CDA">
        <w:rPr>
          <w:rFonts w:cs="Times New Roman"/>
          <w:color w:val="000000"/>
          <w:kern w:val="0"/>
        </w:rPr>
        <w:t xml:space="preserve">                            </w:t>
      </w:r>
      <w:r w:rsidRPr="00FE0635">
        <w:rPr>
          <w:rFonts w:cs="Times New Roman"/>
          <w:color w:val="000000"/>
          <w:kern w:val="0"/>
        </w:rPr>
        <w:t xml:space="preserve">zakwalifikowania do Programu, jednak w przypadku dużej liczby zgłoszeń kryteria premiujące mogą mieć wpływ na zakwalifikowanie do Programu. </w:t>
      </w:r>
    </w:p>
    <w:p w14:paraId="09B54BB6"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p>
    <w:p w14:paraId="7437B0A5" w14:textId="77777777" w:rsidR="00DE3CDA" w:rsidRDefault="00DE3CDA" w:rsidP="00B971B4">
      <w:pPr>
        <w:widowControl/>
        <w:suppressAutoHyphens w:val="0"/>
        <w:autoSpaceDE w:val="0"/>
        <w:adjustRightInd w:val="0"/>
        <w:jc w:val="both"/>
        <w:textAlignment w:val="auto"/>
        <w:rPr>
          <w:rFonts w:cs="Times New Roman"/>
          <w:b/>
          <w:bCs/>
          <w:color w:val="000000"/>
          <w:kern w:val="0"/>
        </w:rPr>
      </w:pPr>
    </w:p>
    <w:p w14:paraId="0B264183" w14:textId="56F86779" w:rsidR="00B971B4" w:rsidRDefault="00B971B4" w:rsidP="00DE3CDA">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6</w:t>
      </w:r>
    </w:p>
    <w:p w14:paraId="3B4EBEBF" w14:textId="77777777" w:rsidR="00DE3CDA" w:rsidRPr="00FE0635" w:rsidRDefault="00DE3CDA" w:rsidP="00DE3CDA">
      <w:pPr>
        <w:widowControl/>
        <w:suppressAutoHyphens w:val="0"/>
        <w:autoSpaceDE w:val="0"/>
        <w:adjustRightInd w:val="0"/>
        <w:jc w:val="center"/>
        <w:textAlignment w:val="auto"/>
        <w:rPr>
          <w:rFonts w:cs="Times New Roman"/>
          <w:color w:val="000000"/>
          <w:kern w:val="0"/>
        </w:rPr>
      </w:pPr>
    </w:p>
    <w:p w14:paraId="55AC0180" w14:textId="12A66EBE" w:rsidR="00B971B4" w:rsidRDefault="00B971B4" w:rsidP="00DE3CDA">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Zasady rekrutacji</w:t>
      </w:r>
    </w:p>
    <w:p w14:paraId="4B0CF03D" w14:textId="77777777" w:rsidR="00285CF6" w:rsidRPr="00FE0635" w:rsidRDefault="00285CF6" w:rsidP="00DE3CDA">
      <w:pPr>
        <w:widowControl/>
        <w:suppressAutoHyphens w:val="0"/>
        <w:autoSpaceDE w:val="0"/>
        <w:adjustRightInd w:val="0"/>
        <w:jc w:val="center"/>
        <w:textAlignment w:val="auto"/>
        <w:rPr>
          <w:rFonts w:cs="Times New Roman"/>
          <w:color w:val="000000"/>
          <w:kern w:val="0"/>
        </w:rPr>
      </w:pPr>
    </w:p>
    <w:p w14:paraId="31506E56"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1. Beneficjent planuje w ramach realizowanego Programu obj</w:t>
      </w:r>
      <w:r>
        <w:rPr>
          <w:rFonts w:cs="Times New Roman"/>
          <w:color w:val="000000"/>
          <w:kern w:val="0"/>
        </w:rPr>
        <w:t>ąć</w:t>
      </w:r>
      <w:r w:rsidRPr="00FE0635">
        <w:rPr>
          <w:rFonts w:cs="Times New Roman"/>
          <w:color w:val="000000"/>
          <w:kern w:val="0"/>
        </w:rPr>
        <w:t xml:space="preserve"> wsparciem </w:t>
      </w:r>
      <w:r>
        <w:rPr>
          <w:rFonts w:cs="Times New Roman"/>
          <w:color w:val="000000"/>
          <w:kern w:val="0"/>
        </w:rPr>
        <w:t>25</w:t>
      </w:r>
      <w:r w:rsidRPr="00FE0635">
        <w:rPr>
          <w:rFonts w:cs="Times New Roman"/>
          <w:color w:val="000000"/>
          <w:kern w:val="0"/>
        </w:rPr>
        <w:t xml:space="preserve"> </w:t>
      </w:r>
      <w:r>
        <w:rPr>
          <w:rFonts w:cs="Times New Roman"/>
          <w:color w:val="000000"/>
          <w:kern w:val="0"/>
        </w:rPr>
        <w:t>opiekunów osób             niepełnosprawnych</w:t>
      </w:r>
      <w:r w:rsidRPr="00FE0635">
        <w:rPr>
          <w:rFonts w:cs="Times New Roman"/>
          <w:color w:val="000000"/>
          <w:kern w:val="0"/>
        </w:rPr>
        <w:t xml:space="preserve">, w tym: </w:t>
      </w:r>
    </w:p>
    <w:p w14:paraId="75A59D80" w14:textId="7E8AE24A"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1)</w:t>
      </w:r>
      <w:r>
        <w:rPr>
          <w:rFonts w:cs="Times New Roman"/>
          <w:color w:val="000000"/>
          <w:kern w:val="0"/>
        </w:rPr>
        <w:t xml:space="preserve">  </w:t>
      </w:r>
      <w:r w:rsidRPr="00FE0635">
        <w:rPr>
          <w:rFonts w:cs="Times New Roman"/>
          <w:color w:val="000000"/>
          <w:kern w:val="0"/>
        </w:rPr>
        <w:t xml:space="preserve"> </w:t>
      </w:r>
      <w:r w:rsidRPr="002710B7">
        <w:rPr>
          <w:rFonts w:cs="Times New Roman"/>
          <w:color w:val="000000"/>
          <w:kern w:val="0"/>
        </w:rPr>
        <w:t>7 -ro opiekunów dzieci posiadających</w:t>
      </w:r>
      <w:r>
        <w:rPr>
          <w:rFonts w:cs="Times New Roman"/>
          <w:b/>
          <w:bCs/>
          <w:color w:val="000000"/>
          <w:kern w:val="0"/>
        </w:rPr>
        <w:t xml:space="preserve"> </w:t>
      </w:r>
      <w:r w:rsidRPr="00FE0635">
        <w:rPr>
          <w:rFonts w:cs="Times New Roman"/>
          <w:color w:val="000000"/>
          <w:kern w:val="0"/>
        </w:rPr>
        <w:t xml:space="preserve"> orzeczenie</w:t>
      </w:r>
      <w:r>
        <w:rPr>
          <w:rFonts w:cs="Times New Roman"/>
          <w:color w:val="000000"/>
          <w:kern w:val="0"/>
        </w:rPr>
        <w:t xml:space="preserve"> o </w:t>
      </w:r>
      <w:r w:rsidRPr="00FE0635">
        <w:rPr>
          <w:rFonts w:cs="Times New Roman"/>
          <w:color w:val="000000"/>
          <w:kern w:val="0"/>
        </w:rPr>
        <w:t xml:space="preserve"> niepełnosprawności; </w:t>
      </w:r>
    </w:p>
    <w:p w14:paraId="6D98238B"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2) </w:t>
      </w:r>
      <w:r w:rsidRPr="002710B7">
        <w:rPr>
          <w:rFonts w:cs="Times New Roman"/>
          <w:color w:val="000000"/>
          <w:kern w:val="0"/>
        </w:rPr>
        <w:t>18 opiekunów osób niepełnosprawnych</w:t>
      </w:r>
      <w:r>
        <w:rPr>
          <w:rFonts w:cs="Times New Roman"/>
          <w:b/>
          <w:bCs/>
          <w:color w:val="000000"/>
          <w:kern w:val="0"/>
        </w:rPr>
        <w:t xml:space="preserve"> </w:t>
      </w:r>
      <w:r w:rsidRPr="00FE0635">
        <w:rPr>
          <w:rFonts w:cs="Times New Roman"/>
          <w:b/>
          <w:bCs/>
          <w:color w:val="000000"/>
          <w:kern w:val="0"/>
        </w:rPr>
        <w:t xml:space="preserve"> </w:t>
      </w:r>
      <w:r w:rsidRPr="00FE0635">
        <w:rPr>
          <w:rFonts w:cs="Times New Roman"/>
          <w:color w:val="000000"/>
          <w:kern w:val="0"/>
        </w:rPr>
        <w:t xml:space="preserve">posiadających orzeczenie o znacznym stopniu </w:t>
      </w:r>
      <w:r>
        <w:rPr>
          <w:rFonts w:cs="Times New Roman"/>
          <w:color w:val="000000"/>
          <w:kern w:val="0"/>
        </w:rPr>
        <w:t xml:space="preserve">                        </w:t>
      </w:r>
      <w:r w:rsidRPr="00FE0635">
        <w:rPr>
          <w:rFonts w:cs="Times New Roman"/>
          <w:color w:val="000000"/>
          <w:kern w:val="0"/>
        </w:rPr>
        <w:t xml:space="preserve">niepełnosprawności albo orzeczenie </w:t>
      </w:r>
      <w:r>
        <w:rPr>
          <w:rFonts w:cs="Times New Roman"/>
          <w:color w:val="000000"/>
          <w:kern w:val="0"/>
        </w:rPr>
        <w:t xml:space="preserve">  </w:t>
      </w:r>
      <w:r w:rsidRPr="00FE0635">
        <w:rPr>
          <w:rFonts w:cs="Times New Roman"/>
          <w:color w:val="000000"/>
          <w:kern w:val="0"/>
        </w:rPr>
        <w:t xml:space="preserve">równoważne. </w:t>
      </w:r>
    </w:p>
    <w:p w14:paraId="00988901"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2. Powyższe proporcje mogą ulec zmianie</w:t>
      </w:r>
      <w:r>
        <w:rPr>
          <w:rFonts w:cs="Times New Roman"/>
          <w:color w:val="000000"/>
          <w:kern w:val="0"/>
        </w:rPr>
        <w:t xml:space="preserve"> w zależności od ilości złożonych zgłoszeń oraz możliwości finansowych Beneficjenta.</w:t>
      </w:r>
      <w:r w:rsidRPr="00FE0635">
        <w:rPr>
          <w:rFonts w:cs="Times New Roman"/>
          <w:color w:val="000000"/>
          <w:kern w:val="0"/>
        </w:rPr>
        <w:t xml:space="preserve"> </w:t>
      </w:r>
    </w:p>
    <w:p w14:paraId="142F2D07" w14:textId="230A0CEF"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3. Dokumenty wymienione w § 5 należy złożyć w formie papierowej w Miejs</w:t>
      </w:r>
      <w:r>
        <w:rPr>
          <w:rFonts w:cs="Times New Roman"/>
          <w:color w:val="000000"/>
          <w:kern w:val="0"/>
        </w:rPr>
        <w:t>ko-Gminnym</w:t>
      </w:r>
      <w:r w:rsidRPr="00FE0635">
        <w:rPr>
          <w:rFonts w:cs="Times New Roman"/>
          <w:color w:val="000000"/>
          <w:kern w:val="0"/>
        </w:rPr>
        <w:t xml:space="preserve"> Ośrodku Pomocy Społecznej w </w:t>
      </w:r>
      <w:r>
        <w:rPr>
          <w:rFonts w:cs="Times New Roman"/>
          <w:color w:val="000000"/>
          <w:kern w:val="0"/>
        </w:rPr>
        <w:t>Ropczycach</w:t>
      </w:r>
      <w:r w:rsidRPr="00FE0635">
        <w:rPr>
          <w:rFonts w:cs="Times New Roman"/>
          <w:color w:val="000000"/>
          <w:kern w:val="0"/>
        </w:rPr>
        <w:t xml:space="preserve"> przy ul. </w:t>
      </w:r>
      <w:r>
        <w:rPr>
          <w:rFonts w:cs="Times New Roman"/>
          <w:color w:val="000000"/>
          <w:kern w:val="0"/>
        </w:rPr>
        <w:t xml:space="preserve">Krótkiej 1 </w:t>
      </w:r>
      <w:r w:rsidRPr="00FE0635">
        <w:rPr>
          <w:rFonts w:cs="Times New Roman"/>
          <w:color w:val="000000"/>
          <w:kern w:val="0"/>
        </w:rPr>
        <w:t xml:space="preserve">w pokoju nr </w:t>
      </w:r>
      <w:r>
        <w:rPr>
          <w:rFonts w:cs="Times New Roman"/>
          <w:color w:val="000000"/>
          <w:kern w:val="0"/>
        </w:rPr>
        <w:t>1</w:t>
      </w:r>
      <w:r w:rsidRPr="00FE0635">
        <w:rPr>
          <w:rFonts w:cs="Times New Roman"/>
          <w:color w:val="000000"/>
          <w:kern w:val="0"/>
        </w:rPr>
        <w:t xml:space="preserve">, </w:t>
      </w:r>
      <w:r>
        <w:rPr>
          <w:rFonts w:cs="Times New Roman"/>
          <w:color w:val="000000"/>
          <w:kern w:val="0"/>
        </w:rPr>
        <w:t>39-100 Ropczyce</w:t>
      </w:r>
      <w:r w:rsidRPr="00FE0635">
        <w:rPr>
          <w:rFonts w:cs="Times New Roman"/>
          <w:color w:val="000000"/>
          <w:kern w:val="0"/>
        </w:rPr>
        <w:t xml:space="preserve">, w godzinach urzędowania Ośrodka tj. </w:t>
      </w:r>
      <w:r>
        <w:rPr>
          <w:rFonts w:cs="Times New Roman"/>
          <w:color w:val="000000"/>
          <w:kern w:val="0"/>
        </w:rPr>
        <w:t>od poniedziałku do piątku</w:t>
      </w:r>
      <w:r w:rsidRPr="00FE0635">
        <w:rPr>
          <w:rFonts w:cs="Times New Roman"/>
          <w:color w:val="000000"/>
          <w:kern w:val="0"/>
        </w:rPr>
        <w:t xml:space="preserve"> w godzinach 8.</w:t>
      </w:r>
      <w:r>
        <w:rPr>
          <w:rFonts w:cs="Times New Roman"/>
          <w:color w:val="000000"/>
          <w:kern w:val="0"/>
        </w:rPr>
        <w:t>3</w:t>
      </w:r>
      <w:r w:rsidRPr="00FE0635">
        <w:rPr>
          <w:rFonts w:cs="Times New Roman"/>
          <w:color w:val="000000"/>
          <w:kern w:val="0"/>
        </w:rPr>
        <w:t>0 do 1</w:t>
      </w:r>
      <w:r>
        <w:rPr>
          <w:rFonts w:cs="Times New Roman"/>
          <w:color w:val="000000"/>
          <w:kern w:val="0"/>
        </w:rPr>
        <w:t>5</w:t>
      </w:r>
      <w:r w:rsidRPr="00FE0635">
        <w:rPr>
          <w:rFonts w:cs="Times New Roman"/>
          <w:color w:val="000000"/>
          <w:kern w:val="0"/>
        </w:rPr>
        <w:t xml:space="preserve">.30, </w:t>
      </w:r>
      <w:r>
        <w:rPr>
          <w:rFonts w:cs="Times New Roman"/>
          <w:b/>
          <w:bCs/>
          <w:color w:val="000000"/>
          <w:kern w:val="0"/>
        </w:rPr>
        <w:t>od 21 do 2</w:t>
      </w:r>
      <w:r w:rsidR="00E776ED">
        <w:rPr>
          <w:rFonts w:cs="Times New Roman"/>
          <w:b/>
          <w:bCs/>
          <w:color w:val="000000"/>
          <w:kern w:val="0"/>
        </w:rPr>
        <w:t>8</w:t>
      </w:r>
      <w:r>
        <w:rPr>
          <w:rFonts w:cs="Times New Roman"/>
          <w:b/>
          <w:bCs/>
          <w:color w:val="000000"/>
          <w:kern w:val="0"/>
        </w:rPr>
        <w:t xml:space="preserve"> stycznia 2025 roku.</w:t>
      </w:r>
    </w:p>
    <w:p w14:paraId="70DF18DE"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4. Dokumenty, o których mowa w § 5 muszą zostać opatrzone własnoręcznym podpisem opiekuna</w:t>
      </w:r>
      <w:r>
        <w:rPr>
          <w:rFonts w:cs="Times New Roman"/>
          <w:color w:val="000000"/>
          <w:kern w:val="0"/>
        </w:rPr>
        <w:t xml:space="preserve">   </w:t>
      </w:r>
      <w:r w:rsidRPr="00FE0635">
        <w:rPr>
          <w:rFonts w:cs="Times New Roman"/>
          <w:color w:val="000000"/>
          <w:kern w:val="0"/>
        </w:rPr>
        <w:t xml:space="preserve"> prawnego lub członka rodziny/opiekuna osoby niepełnosprawnej. </w:t>
      </w:r>
    </w:p>
    <w:p w14:paraId="39C9E6BF" w14:textId="77777777" w:rsidR="00D54D1D" w:rsidRPr="002710B7"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5. </w:t>
      </w:r>
      <w:r w:rsidRPr="002710B7">
        <w:rPr>
          <w:rFonts w:cs="Times New Roman"/>
          <w:color w:val="000000"/>
          <w:kern w:val="0"/>
        </w:rPr>
        <w:t xml:space="preserve">Karty zgłoszenia do Programu wraz z pozostałą dokumentacją rekrutacyjną będą rejestrowane według kolejności zgłoszeń. </w:t>
      </w:r>
    </w:p>
    <w:p w14:paraId="11A60F05" w14:textId="77777777"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6. Złożenie karty zgłoszenia do Programu wraz z innymi dokumentami wymaganymi przez Beneficjenta nie jest równoznaczne z zakwalifikowaniem Kandydata do Programu. </w:t>
      </w:r>
    </w:p>
    <w:p w14:paraId="2A9B004B" w14:textId="120130C9" w:rsidR="00D54D1D" w:rsidRPr="00FE0635" w:rsidRDefault="00D54D1D" w:rsidP="00D54D1D">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7. W </w:t>
      </w:r>
      <w:r>
        <w:rPr>
          <w:rFonts w:cs="Times New Roman"/>
          <w:color w:val="000000"/>
          <w:kern w:val="0"/>
        </w:rPr>
        <w:t xml:space="preserve">dniu </w:t>
      </w:r>
      <w:r>
        <w:rPr>
          <w:rFonts w:cs="Times New Roman"/>
          <w:b/>
          <w:bCs/>
          <w:color w:val="000000"/>
          <w:kern w:val="0"/>
        </w:rPr>
        <w:t>2</w:t>
      </w:r>
      <w:r w:rsidR="00E776ED">
        <w:rPr>
          <w:rFonts w:cs="Times New Roman"/>
          <w:b/>
          <w:bCs/>
          <w:color w:val="000000"/>
          <w:kern w:val="0"/>
        </w:rPr>
        <w:t>9</w:t>
      </w:r>
      <w:r w:rsidRPr="00F25E4E">
        <w:rPr>
          <w:rFonts w:cs="Times New Roman"/>
          <w:b/>
          <w:bCs/>
          <w:color w:val="000000"/>
          <w:kern w:val="0"/>
        </w:rPr>
        <w:t xml:space="preserve"> stycznia 2024</w:t>
      </w:r>
      <w:r w:rsidRPr="00FE0635">
        <w:rPr>
          <w:rFonts w:cs="Times New Roman"/>
          <w:b/>
          <w:bCs/>
          <w:color w:val="000000"/>
          <w:kern w:val="0"/>
        </w:rPr>
        <w:t xml:space="preserve"> r.</w:t>
      </w:r>
      <w:r w:rsidRPr="00FE0635">
        <w:rPr>
          <w:rFonts w:cs="Times New Roman"/>
          <w:color w:val="000000"/>
          <w:kern w:val="0"/>
        </w:rPr>
        <w:t xml:space="preserve"> prowadzona będzie weryfikacja kryteriów oraz sumowanie punktów. </w:t>
      </w:r>
    </w:p>
    <w:p w14:paraId="23595614" w14:textId="77777777" w:rsidR="00B971B4"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8. Ocena kryteriów dostępu/ formalnych zostanie dokonana metodą: spełnia / nie spełnia. </w:t>
      </w:r>
    </w:p>
    <w:p w14:paraId="5FCBCC58" w14:textId="77777777" w:rsidR="00AA06E8" w:rsidRPr="00FE0635" w:rsidRDefault="00AA06E8" w:rsidP="00B971B4">
      <w:pPr>
        <w:widowControl/>
        <w:suppressAutoHyphens w:val="0"/>
        <w:autoSpaceDE w:val="0"/>
        <w:adjustRightInd w:val="0"/>
        <w:jc w:val="both"/>
        <w:textAlignment w:val="auto"/>
        <w:rPr>
          <w:rFonts w:cs="Times New Roman"/>
          <w:color w:val="000000"/>
          <w:kern w:val="0"/>
        </w:rPr>
      </w:pPr>
    </w:p>
    <w:p w14:paraId="2675E997" w14:textId="77777777" w:rsidR="00D54D1D" w:rsidRPr="00FE0635" w:rsidRDefault="00D54D1D" w:rsidP="00D54D1D">
      <w:pPr>
        <w:widowControl/>
        <w:suppressAutoHyphens w:val="0"/>
        <w:autoSpaceDE w:val="0"/>
        <w:adjustRightInd w:val="0"/>
        <w:spacing w:after="151"/>
        <w:jc w:val="both"/>
        <w:textAlignment w:val="auto"/>
        <w:rPr>
          <w:rFonts w:cs="Times New Roman"/>
          <w:color w:val="000000"/>
          <w:kern w:val="0"/>
        </w:rPr>
      </w:pPr>
      <w:r w:rsidRPr="00FE0635">
        <w:rPr>
          <w:rFonts w:cs="Times New Roman"/>
          <w:color w:val="000000"/>
          <w:kern w:val="0"/>
        </w:rPr>
        <w:t xml:space="preserve">9. Weryfikacja kryteriów premiujących nastąpi według niżej wymienionych wartości punktowych: </w:t>
      </w:r>
    </w:p>
    <w:p w14:paraId="148F1F66" w14:textId="77777777" w:rsidR="00D54D1D" w:rsidRPr="002710B7" w:rsidRDefault="00D54D1D" w:rsidP="00D54D1D">
      <w:pPr>
        <w:widowControl/>
        <w:suppressAutoHyphens w:val="0"/>
        <w:autoSpaceDE w:val="0"/>
        <w:adjustRightInd w:val="0"/>
        <w:spacing w:after="148"/>
        <w:jc w:val="both"/>
        <w:textAlignment w:val="auto"/>
        <w:rPr>
          <w:rFonts w:cs="Times New Roman"/>
          <w:kern w:val="0"/>
        </w:rPr>
      </w:pPr>
      <w:r w:rsidRPr="00FE0635">
        <w:rPr>
          <w:rFonts w:cs="Times New Roman"/>
          <w:color w:val="000000"/>
          <w:kern w:val="0"/>
        </w:rPr>
        <w:t xml:space="preserve"> Dziecko niepełnosprawne/ osoba ze znacznym stopniem niepełnosprawności przebywa w domu, tj. </w:t>
      </w:r>
      <w:r>
        <w:rPr>
          <w:rFonts w:cs="Times New Roman"/>
          <w:color w:val="000000"/>
          <w:kern w:val="0"/>
        </w:rPr>
        <w:t xml:space="preserve">nie korzysta np. z </w:t>
      </w:r>
      <w:r w:rsidRPr="00FE0635">
        <w:rPr>
          <w:rFonts w:cs="Times New Roman"/>
          <w:color w:val="000000"/>
          <w:kern w:val="0"/>
        </w:rPr>
        <w:t xml:space="preserve"> ośrodka wsparcia</w:t>
      </w:r>
      <w:r>
        <w:rPr>
          <w:rFonts w:cs="Times New Roman"/>
          <w:color w:val="000000"/>
          <w:kern w:val="0"/>
        </w:rPr>
        <w:t xml:space="preserve">, z placówek pobytu całodobowego, ze środowiskowego domu samopomocy, z dziennego domu pomocy, z warsztatu terapii zajęciowej lub niezatrudnionych, uczących się lub studiujących </w:t>
      </w:r>
      <w:r w:rsidRPr="00FE0635">
        <w:rPr>
          <w:rFonts w:cs="Times New Roman"/>
          <w:color w:val="000000"/>
          <w:kern w:val="0"/>
        </w:rPr>
        <w:t xml:space="preserve"> ( weryfikacja na podstawie oświadczenia Kandydata stanowiącego</w:t>
      </w:r>
      <w:r>
        <w:rPr>
          <w:rFonts w:cs="Times New Roman"/>
          <w:color w:val="000000"/>
          <w:kern w:val="0"/>
        </w:rPr>
        <w:t xml:space="preserve">   </w:t>
      </w:r>
      <w:r w:rsidRPr="00FE0635">
        <w:rPr>
          <w:rFonts w:cs="Times New Roman"/>
          <w:color w:val="000000"/>
          <w:kern w:val="0"/>
        </w:rPr>
        <w:t xml:space="preserve">załącznik </w:t>
      </w:r>
      <w:r w:rsidRPr="002710B7">
        <w:rPr>
          <w:rFonts w:cs="Times New Roman"/>
          <w:kern w:val="0"/>
        </w:rPr>
        <w:t xml:space="preserve">nr 3 do Regulaminu) </w:t>
      </w:r>
    </w:p>
    <w:p w14:paraId="51B441DA" w14:textId="77777777" w:rsidR="00D54D1D" w:rsidRPr="00FE0635" w:rsidRDefault="00D54D1D" w:rsidP="00D54D1D">
      <w:pPr>
        <w:widowControl/>
        <w:suppressAutoHyphens w:val="0"/>
        <w:autoSpaceDE w:val="0"/>
        <w:adjustRightInd w:val="0"/>
        <w:spacing w:after="151"/>
        <w:jc w:val="both"/>
        <w:textAlignment w:val="auto"/>
        <w:rPr>
          <w:rFonts w:cs="Times New Roman"/>
          <w:color w:val="000000"/>
          <w:kern w:val="0"/>
        </w:rPr>
      </w:pPr>
      <w:r w:rsidRPr="00FE0635">
        <w:rPr>
          <w:rFonts w:cs="Times New Roman"/>
          <w:color w:val="000000"/>
          <w:kern w:val="0"/>
        </w:rPr>
        <w:t xml:space="preserve">a) Tak- 5 pkt. </w:t>
      </w:r>
    </w:p>
    <w:p w14:paraId="0B4F3213" w14:textId="77777777" w:rsidR="00D54D1D" w:rsidRPr="00FE0635" w:rsidRDefault="00D54D1D" w:rsidP="00D54D1D">
      <w:pPr>
        <w:widowControl/>
        <w:suppressAutoHyphens w:val="0"/>
        <w:autoSpaceDE w:val="0"/>
        <w:adjustRightInd w:val="0"/>
        <w:spacing w:after="151"/>
        <w:jc w:val="both"/>
        <w:textAlignment w:val="auto"/>
        <w:rPr>
          <w:rFonts w:cs="Times New Roman"/>
          <w:color w:val="000000"/>
          <w:kern w:val="0"/>
        </w:rPr>
      </w:pPr>
      <w:r w:rsidRPr="00FE0635">
        <w:rPr>
          <w:rFonts w:cs="Times New Roman"/>
          <w:color w:val="000000"/>
          <w:kern w:val="0"/>
        </w:rPr>
        <w:t xml:space="preserve">b) Nie- 0 pkt. </w:t>
      </w:r>
    </w:p>
    <w:p w14:paraId="1C5AD8AB" w14:textId="2529947D" w:rsidR="00B971B4" w:rsidRDefault="00B971B4" w:rsidP="00B971B4">
      <w:pPr>
        <w:widowControl/>
        <w:suppressAutoHyphens w:val="0"/>
        <w:autoSpaceDE w:val="0"/>
        <w:adjustRightInd w:val="0"/>
        <w:spacing w:after="151"/>
        <w:jc w:val="both"/>
        <w:textAlignment w:val="auto"/>
        <w:rPr>
          <w:rFonts w:cs="Times New Roman"/>
          <w:color w:val="000000"/>
          <w:kern w:val="0"/>
        </w:rPr>
      </w:pPr>
      <w:r w:rsidRPr="00FE0635">
        <w:rPr>
          <w:rFonts w:cs="Times New Roman"/>
          <w:color w:val="000000"/>
          <w:kern w:val="0"/>
        </w:rPr>
        <w:t xml:space="preserve">10. Do uczestnictwa w Programie zostaną zakwalifikowane osoby, które uzyskały największą liczbę punktów w procesie rekrutacji. W przypadku Kandydatów posiadających taką samą liczbę punktów </w:t>
      </w:r>
      <w:r w:rsidR="00AA06E8">
        <w:rPr>
          <w:rFonts w:cs="Times New Roman"/>
          <w:color w:val="000000"/>
          <w:kern w:val="0"/>
        </w:rPr>
        <w:t xml:space="preserve">            </w:t>
      </w:r>
      <w:r w:rsidRPr="00FE0635">
        <w:rPr>
          <w:rFonts w:cs="Times New Roman"/>
          <w:color w:val="000000"/>
          <w:kern w:val="0"/>
        </w:rPr>
        <w:t xml:space="preserve">o zakwalifikowaniu do Programu decydować będzie </w:t>
      </w:r>
      <w:r w:rsidR="00F25E4E">
        <w:rPr>
          <w:rFonts w:cs="Times New Roman"/>
          <w:color w:val="000000"/>
          <w:kern w:val="0"/>
        </w:rPr>
        <w:t xml:space="preserve">kolejność zgłoszeń. </w:t>
      </w:r>
    </w:p>
    <w:p w14:paraId="5672B3E5" w14:textId="67B05D7A" w:rsidR="00B971B4" w:rsidRDefault="00B971B4" w:rsidP="00F25E4E">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1</w:t>
      </w:r>
      <w:r w:rsidR="00AA48ED">
        <w:rPr>
          <w:rFonts w:cs="Times New Roman"/>
          <w:color w:val="000000"/>
          <w:kern w:val="0"/>
        </w:rPr>
        <w:t>1</w:t>
      </w:r>
      <w:r w:rsidRPr="00FE0635">
        <w:rPr>
          <w:rFonts w:cs="Times New Roman"/>
          <w:color w:val="000000"/>
          <w:kern w:val="0"/>
        </w:rPr>
        <w:t xml:space="preserve">. W wyniku procesu rekrutacji zostanie utworzona lista rankingowa osób zakwalifikowanych do uczestnictwa w Programie oraz lista rezerwowa, które spełniają kryterium dostępu i formalne, lecz nie zostały zakwalifikowane do udziału w Programie z uwagi na ograniczoną liczbę miejsc. Osoby z listy rezerwowej danej grupy docelowej mogą zostać zaproszone do udziału w Programie według pozycji zajmowanej na liście rezerwowej w trakcie jego trwania w przypadku rezygnacji, skreślenia osoby </w:t>
      </w:r>
      <w:r w:rsidR="00F25E4E">
        <w:rPr>
          <w:rFonts w:cs="Times New Roman"/>
          <w:color w:val="000000"/>
          <w:kern w:val="0"/>
        </w:rPr>
        <w:t xml:space="preserve">           </w:t>
      </w:r>
      <w:r w:rsidRPr="00FE0635">
        <w:rPr>
          <w:rFonts w:cs="Times New Roman"/>
          <w:color w:val="000000"/>
          <w:kern w:val="0"/>
        </w:rPr>
        <w:t xml:space="preserve">z uczestnictwa lub pojawienia się możliwości zakwalifikowania większej niż zakładana liczba osób. </w:t>
      </w:r>
    </w:p>
    <w:p w14:paraId="65E0C41E" w14:textId="77777777" w:rsidR="0026241D" w:rsidRPr="00FE0635" w:rsidRDefault="0026241D" w:rsidP="00F25E4E">
      <w:pPr>
        <w:widowControl/>
        <w:suppressAutoHyphens w:val="0"/>
        <w:autoSpaceDE w:val="0"/>
        <w:adjustRightInd w:val="0"/>
        <w:jc w:val="both"/>
        <w:textAlignment w:val="auto"/>
        <w:rPr>
          <w:rFonts w:cs="Times New Roman"/>
          <w:color w:val="000000"/>
          <w:kern w:val="0"/>
        </w:rPr>
      </w:pPr>
    </w:p>
    <w:p w14:paraId="096C4238" w14:textId="260A64A8"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1</w:t>
      </w:r>
      <w:r w:rsidR="00AA48ED">
        <w:rPr>
          <w:rFonts w:cs="Times New Roman"/>
          <w:color w:val="000000"/>
          <w:kern w:val="0"/>
        </w:rPr>
        <w:t>2</w:t>
      </w:r>
      <w:r w:rsidRPr="00FE0635">
        <w:rPr>
          <w:rFonts w:cs="Times New Roman"/>
          <w:color w:val="000000"/>
          <w:kern w:val="0"/>
        </w:rPr>
        <w:t xml:space="preserve">. Osoby, które złożą dokumenty rekrutacyjne po upływie terminu o którym mowa w § 6 spełniające kryteria dostępu o których mowa w § 5 zostaną umieszczone na liście rezerwowej danej grupy docelowej pod pierwszą wolną pozycją. </w:t>
      </w:r>
    </w:p>
    <w:p w14:paraId="193512A5" w14:textId="42676F5E"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lastRenderedPageBreak/>
        <w:t>1</w:t>
      </w:r>
      <w:r w:rsidR="00AA48ED">
        <w:rPr>
          <w:rFonts w:cs="Times New Roman"/>
          <w:color w:val="000000"/>
          <w:kern w:val="0"/>
        </w:rPr>
        <w:t>3</w:t>
      </w:r>
      <w:r w:rsidRPr="00FE0635">
        <w:rPr>
          <w:rFonts w:cs="Times New Roman"/>
          <w:color w:val="000000"/>
          <w:kern w:val="0"/>
        </w:rPr>
        <w:t xml:space="preserve">. O zakwalifikowaniu do Programu Kandydaci/ Kandydatki zostaną powiadomieni przez Beneficjenta pisemnie w terminie </w:t>
      </w:r>
      <w:r w:rsidR="00F25E4E">
        <w:rPr>
          <w:rFonts w:cs="Times New Roman"/>
          <w:color w:val="000000"/>
          <w:kern w:val="0"/>
        </w:rPr>
        <w:t>1</w:t>
      </w:r>
      <w:r w:rsidR="00D54D1D">
        <w:rPr>
          <w:rFonts w:cs="Times New Roman"/>
          <w:color w:val="000000"/>
          <w:kern w:val="0"/>
        </w:rPr>
        <w:t>4</w:t>
      </w:r>
      <w:r w:rsidR="00F25E4E">
        <w:rPr>
          <w:rFonts w:cs="Times New Roman"/>
          <w:color w:val="000000"/>
          <w:kern w:val="0"/>
        </w:rPr>
        <w:t xml:space="preserve"> dni roboczych od dnia dokonania wyboru Uczestnika przez Komisję                     Rekrutacyjną</w:t>
      </w:r>
      <w:r w:rsidRPr="00FE0635">
        <w:rPr>
          <w:rFonts w:cs="Times New Roman"/>
          <w:color w:val="000000"/>
          <w:kern w:val="0"/>
        </w:rPr>
        <w:t xml:space="preserve"> </w:t>
      </w:r>
      <w:r w:rsidR="00F25E4E">
        <w:rPr>
          <w:rFonts w:cs="Times New Roman"/>
          <w:color w:val="000000"/>
          <w:kern w:val="0"/>
        </w:rPr>
        <w:t>.</w:t>
      </w:r>
    </w:p>
    <w:p w14:paraId="2419158A" w14:textId="70AB4AA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1</w:t>
      </w:r>
      <w:r w:rsidR="00AA48ED">
        <w:rPr>
          <w:rFonts w:cs="Times New Roman"/>
          <w:color w:val="000000"/>
          <w:kern w:val="0"/>
        </w:rPr>
        <w:t>4</w:t>
      </w:r>
      <w:r w:rsidRPr="00FE0635">
        <w:rPr>
          <w:rFonts w:cs="Times New Roman"/>
          <w:color w:val="000000"/>
          <w:kern w:val="0"/>
        </w:rPr>
        <w:t xml:space="preserve">. W przypadku braku wystarczającej liczby Kandydatów Beneficjent zastrzega sobie prawo do </w:t>
      </w:r>
      <w:r w:rsidR="00F25E4E">
        <w:rPr>
          <w:rFonts w:cs="Times New Roman"/>
          <w:color w:val="000000"/>
          <w:kern w:val="0"/>
        </w:rPr>
        <w:t xml:space="preserve">        </w:t>
      </w:r>
      <w:r w:rsidRPr="00FE0635">
        <w:rPr>
          <w:rFonts w:cs="Times New Roman"/>
          <w:color w:val="000000"/>
          <w:kern w:val="0"/>
        </w:rPr>
        <w:t xml:space="preserve">przedłużenia terminu ogłoszonego naboru do Programu. </w:t>
      </w:r>
    </w:p>
    <w:p w14:paraId="715C218D" w14:textId="3D5DD7A4"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1</w:t>
      </w:r>
      <w:r w:rsidR="00AA48ED">
        <w:rPr>
          <w:rFonts w:cs="Times New Roman"/>
          <w:color w:val="000000"/>
          <w:kern w:val="0"/>
        </w:rPr>
        <w:t>5</w:t>
      </w:r>
      <w:r w:rsidRPr="00FE0635">
        <w:rPr>
          <w:rFonts w:cs="Times New Roman"/>
          <w:color w:val="000000"/>
          <w:kern w:val="0"/>
        </w:rPr>
        <w:t xml:space="preserve">. Decyzja Komisji rekrutacyjnej jest ostateczna i nie podlega procedurze odwoławczej. </w:t>
      </w:r>
    </w:p>
    <w:p w14:paraId="768016EE" w14:textId="64778C1C"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1</w:t>
      </w:r>
      <w:r w:rsidR="00AA48ED">
        <w:rPr>
          <w:rFonts w:cs="Times New Roman"/>
          <w:color w:val="000000"/>
          <w:kern w:val="0"/>
        </w:rPr>
        <w:t>6</w:t>
      </w:r>
      <w:r w:rsidRPr="00FE0635">
        <w:rPr>
          <w:rFonts w:cs="Times New Roman"/>
          <w:color w:val="000000"/>
          <w:kern w:val="0"/>
        </w:rPr>
        <w:t xml:space="preserve">. Dokumenty rekrutacyjne nie podlegają zwrotowi i stanowią własność Beneficjenta. </w:t>
      </w:r>
    </w:p>
    <w:p w14:paraId="588AA07E" w14:textId="77177670" w:rsidR="00F25E4E"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1</w:t>
      </w:r>
      <w:r w:rsidR="00AA48ED">
        <w:rPr>
          <w:rFonts w:cs="Times New Roman"/>
          <w:color w:val="000000"/>
          <w:kern w:val="0"/>
        </w:rPr>
        <w:t>7</w:t>
      </w:r>
      <w:r w:rsidRPr="00FE0635">
        <w:rPr>
          <w:rFonts w:cs="Times New Roman"/>
          <w:color w:val="000000"/>
          <w:kern w:val="0"/>
        </w:rPr>
        <w:t>. Rekrutacja będzie prowadzona przez Komisję Rekrutacyjną w Miejsk</w:t>
      </w:r>
      <w:r w:rsidR="00F25E4E">
        <w:rPr>
          <w:rFonts w:cs="Times New Roman"/>
          <w:color w:val="000000"/>
          <w:kern w:val="0"/>
        </w:rPr>
        <w:t xml:space="preserve">o-Gminnym </w:t>
      </w:r>
      <w:r w:rsidRPr="00FE0635">
        <w:rPr>
          <w:rFonts w:cs="Times New Roman"/>
          <w:color w:val="000000"/>
          <w:kern w:val="0"/>
        </w:rPr>
        <w:t xml:space="preserve">Ośrodku Pomocy Społecznej w </w:t>
      </w:r>
      <w:r w:rsidR="00F25E4E">
        <w:rPr>
          <w:rFonts w:cs="Times New Roman"/>
          <w:color w:val="000000"/>
          <w:kern w:val="0"/>
        </w:rPr>
        <w:t>Ropczycach</w:t>
      </w:r>
      <w:r w:rsidR="00A0086C">
        <w:rPr>
          <w:rFonts w:cs="Times New Roman"/>
          <w:color w:val="000000"/>
          <w:kern w:val="0"/>
        </w:rPr>
        <w:t xml:space="preserve"> powołaną zarządzeniem kierownika  O</w:t>
      </w:r>
      <w:r w:rsidR="006C16FF">
        <w:rPr>
          <w:rFonts w:cs="Times New Roman"/>
          <w:color w:val="000000"/>
          <w:kern w:val="0"/>
        </w:rPr>
        <w:t>ś</w:t>
      </w:r>
      <w:r w:rsidR="00A0086C">
        <w:rPr>
          <w:rFonts w:cs="Times New Roman"/>
          <w:color w:val="000000"/>
          <w:kern w:val="0"/>
        </w:rPr>
        <w:t>rodka.</w:t>
      </w:r>
      <w:r w:rsidRPr="00FE0635">
        <w:rPr>
          <w:rFonts w:cs="Times New Roman"/>
          <w:color w:val="000000"/>
          <w:kern w:val="0"/>
        </w:rPr>
        <w:t xml:space="preserve"> </w:t>
      </w:r>
    </w:p>
    <w:p w14:paraId="712534AB" w14:textId="77777777" w:rsidR="00D54D1D" w:rsidRPr="00FE0635" w:rsidRDefault="00D54D1D" w:rsidP="00D54D1D">
      <w:pPr>
        <w:widowControl/>
        <w:suppressAutoHyphens w:val="0"/>
        <w:autoSpaceDE w:val="0"/>
        <w:adjustRightInd w:val="0"/>
        <w:spacing w:line="276" w:lineRule="auto"/>
        <w:jc w:val="both"/>
        <w:textAlignment w:val="auto"/>
        <w:rPr>
          <w:rFonts w:cs="Times New Roman"/>
          <w:color w:val="000000"/>
          <w:kern w:val="0"/>
        </w:rPr>
      </w:pPr>
    </w:p>
    <w:p w14:paraId="020999E2" w14:textId="593BEBF2" w:rsidR="00B971B4" w:rsidRDefault="00B971B4" w:rsidP="00F25E4E">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7</w:t>
      </w:r>
    </w:p>
    <w:p w14:paraId="054E79F3" w14:textId="77777777" w:rsidR="00F25E4E" w:rsidRPr="00FE0635" w:rsidRDefault="00F25E4E" w:rsidP="00F25E4E">
      <w:pPr>
        <w:widowControl/>
        <w:suppressAutoHyphens w:val="0"/>
        <w:autoSpaceDE w:val="0"/>
        <w:adjustRightInd w:val="0"/>
        <w:jc w:val="center"/>
        <w:textAlignment w:val="auto"/>
        <w:rPr>
          <w:rFonts w:cs="Times New Roman"/>
          <w:color w:val="000000"/>
          <w:kern w:val="0"/>
        </w:rPr>
      </w:pPr>
    </w:p>
    <w:p w14:paraId="456130D8" w14:textId="6AD78B83" w:rsidR="00B971B4" w:rsidRPr="00FE0635" w:rsidRDefault="00B971B4" w:rsidP="00F25E4E">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Zakres usług</w:t>
      </w:r>
    </w:p>
    <w:p w14:paraId="3C9B9BB9"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1. Usługi opieki wytchnieniowej są świadczone w miejscu zamieszkania osoby z niepełnosprawnością. </w:t>
      </w:r>
    </w:p>
    <w:p w14:paraId="38B1DD1A" w14:textId="304B432E"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2. Za wszelkie czynności realizowane przez Opiekuna na prośbę osoby niepełnosprawnej lub jego </w:t>
      </w:r>
      <w:r w:rsidR="00F25E4E">
        <w:rPr>
          <w:rFonts w:cs="Times New Roman"/>
          <w:color w:val="000000"/>
          <w:kern w:val="0"/>
        </w:rPr>
        <w:t xml:space="preserve">      </w:t>
      </w:r>
      <w:r w:rsidRPr="00FE0635">
        <w:rPr>
          <w:rFonts w:cs="Times New Roman"/>
          <w:color w:val="000000"/>
          <w:kern w:val="0"/>
        </w:rPr>
        <w:t xml:space="preserve">opiekuna w miejscu zamieszkania i w zakresie niezgodnym z niniejszym regulaminem </w:t>
      </w:r>
      <w:r w:rsidR="00F25E4E">
        <w:rPr>
          <w:rFonts w:cs="Times New Roman"/>
          <w:color w:val="000000"/>
          <w:kern w:val="0"/>
        </w:rPr>
        <w:t xml:space="preserve">                                </w:t>
      </w:r>
      <w:r w:rsidRPr="00FE0635">
        <w:rPr>
          <w:rFonts w:cs="Times New Roman"/>
          <w:color w:val="000000"/>
          <w:kern w:val="0"/>
        </w:rPr>
        <w:t xml:space="preserve">odpowiedzialność ponosi osoba niepełnosprawna lub jego opiekun. </w:t>
      </w:r>
    </w:p>
    <w:p w14:paraId="1A7C0092" w14:textId="307B377E"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3. W ramach usługi opieki wytchnieniowej zapewniane jest okresowe wsparcie w zabezpieczeniu</w:t>
      </w:r>
      <w:r w:rsidR="00F25E4E">
        <w:rPr>
          <w:rFonts w:cs="Times New Roman"/>
          <w:color w:val="000000"/>
          <w:kern w:val="0"/>
        </w:rPr>
        <w:t xml:space="preserve">           </w:t>
      </w:r>
      <w:r w:rsidRPr="00FE0635">
        <w:rPr>
          <w:rFonts w:cs="Times New Roman"/>
          <w:color w:val="000000"/>
          <w:kern w:val="0"/>
        </w:rPr>
        <w:t xml:space="preserve"> potrzeb osoby niepełnosprawnej, w zastępstwie członków rodzin lub opiekunów sprawujących na co dzień bezpośrednią opiekę. </w:t>
      </w:r>
    </w:p>
    <w:p w14:paraId="222E9784" w14:textId="75B44A71"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4. Rodzaj i zakres godzinowy usług opieki wytchnieniowej powinien być uzależniony od osobistej </w:t>
      </w:r>
      <w:r w:rsidR="00F25E4E">
        <w:rPr>
          <w:rFonts w:cs="Times New Roman"/>
          <w:color w:val="000000"/>
          <w:kern w:val="0"/>
        </w:rPr>
        <w:t xml:space="preserve">         </w:t>
      </w:r>
      <w:r w:rsidRPr="00FE0635">
        <w:rPr>
          <w:rFonts w:cs="Times New Roman"/>
          <w:color w:val="000000"/>
          <w:kern w:val="0"/>
        </w:rPr>
        <w:t xml:space="preserve">sytuacji osoby niepełnoprawnej, z uwzględnieniem stopnia i rodzaju niepełnosprawności. </w:t>
      </w:r>
    </w:p>
    <w:p w14:paraId="70775873" w14:textId="1E4A967E" w:rsidR="00B971B4"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5. Usługi opieki wytchnieniowej mogą być realizowane w godzinach od 6:00 do 22:00 przez 7 dni </w:t>
      </w:r>
      <w:r w:rsidR="00285CF6">
        <w:rPr>
          <w:rFonts w:cs="Times New Roman"/>
          <w:color w:val="000000"/>
          <w:kern w:val="0"/>
        </w:rPr>
        <w:t xml:space="preserve">             </w:t>
      </w:r>
      <w:r w:rsidRPr="00FE0635">
        <w:rPr>
          <w:rFonts w:cs="Times New Roman"/>
          <w:color w:val="000000"/>
          <w:kern w:val="0"/>
        </w:rPr>
        <w:t xml:space="preserve">w tygodniu. </w:t>
      </w:r>
    </w:p>
    <w:p w14:paraId="01D5CA5E" w14:textId="4AC1A81B" w:rsidR="00B971B4"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6. Maksymalna długość świadczenia formy nieprzerwanego pobytu dziennego wynosi 12 godzin dla jednej osoby niepełnosprawnej. </w:t>
      </w:r>
    </w:p>
    <w:p w14:paraId="3EAB428D" w14:textId="298DED9A" w:rsidR="00F42230" w:rsidRPr="00FE0635" w:rsidRDefault="00F42230" w:rsidP="00F42230">
      <w:pPr>
        <w:widowControl/>
        <w:suppressAutoHyphens w:val="0"/>
        <w:autoSpaceDE w:val="0"/>
        <w:adjustRightInd w:val="0"/>
        <w:spacing w:after="148"/>
        <w:jc w:val="both"/>
        <w:textAlignment w:val="auto"/>
        <w:rPr>
          <w:rFonts w:cs="Times New Roman"/>
          <w:color w:val="000000"/>
          <w:kern w:val="0"/>
        </w:rPr>
      </w:pPr>
      <w:r>
        <w:rPr>
          <w:rFonts w:cs="Times New Roman"/>
          <w:color w:val="000000"/>
          <w:kern w:val="0"/>
        </w:rPr>
        <w:t>7.  Uśredniony l</w:t>
      </w:r>
      <w:r w:rsidRPr="00FE0635">
        <w:rPr>
          <w:rFonts w:cs="Times New Roman"/>
          <w:color w:val="000000"/>
          <w:kern w:val="0"/>
        </w:rPr>
        <w:t>imit</w:t>
      </w:r>
      <w:r>
        <w:rPr>
          <w:rFonts w:cs="Times New Roman"/>
          <w:color w:val="000000"/>
          <w:kern w:val="0"/>
        </w:rPr>
        <w:t xml:space="preserve"> godzin</w:t>
      </w:r>
      <w:r w:rsidRPr="00FE0635">
        <w:rPr>
          <w:rFonts w:cs="Times New Roman"/>
          <w:color w:val="000000"/>
          <w:kern w:val="0"/>
        </w:rPr>
        <w:t xml:space="preserve"> usług opieki wytchnieniowej na jednego uczestnika</w:t>
      </w:r>
      <w:r>
        <w:rPr>
          <w:rFonts w:cs="Times New Roman"/>
          <w:color w:val="000000"/>
          <w:kern w:val="0"/>
        </w:rPr>
        <w:t xml:space="preserve"> zgodnie z przyznanymi środkami na realizację zadania </w:t>
      </w:r>
      <w:r w:rsidRPr="00FE0635">
        <w:rPr>
          <w:rFonts w:cs="Times New Roman"/>
          <w:color w:val="000000"/>
          <w:kern w:val="0"/>
        </w:rPr>
        <w:t xml:space="preserve"> wynosi nie więcej niż </w:t>
      </w:r>
      <w:r w:rsidR="00D54D1D">
        <w:rPr>
          <w:rFonts w:cs="Times New Roman"/>
          <w:color w:val="000000"/>
          <w:kern w:val="0"/>
        </w:rPr>
        <w:t>110</w:t>
      </w:r>
      <w:r w:rsidRPr="00FE0635">
        <w:rPr>
          <w:rFonts w:cs="Times New Roman"/>
          <w:color w:val="000000"/>
          <w:kern w:val="0"/>
        </w:rPr>
        <w:t xml:space="preserve"> godzin w okresie realizacji Programu tj. do</w:t>
      </w:r>
      <w:r>
        <w:rPr>
          <w:rFonts w:cs="Times New Roman"/>
          <w:color w:val="000000"/>
          <w:kern w:val="0"/>
        </w:rPr>
        <w:t xml:space="preserve"> </w:t>
      </w:r>
      <w:r w:rsidR="00D54D1D">
        <w:rPr>
          <w:rFonts w:cs="Times New Roman"/>
          <w:color w:val="000000"/>
          <w:kern w:val="0"/>
        </w:rPr>
        <w:t>12</w:t>
      </w:r>
      <w:r w:rsidRPr="00FE0635">
        <w:rPr>
          <w:rFonts w:cs="Times New Roman"/>
          <w:color w:val="000000"/>
          <w:kern w:val="0"/>
        </w:rPr>
        <w:t xml:space="preserve"> grudnia 202</w:t>
      </w:r>
      <w:r w:rsidR="00D54D1D">
        <w:rPr>
          <w:rFonts w:cs="Times New Roman"/>
          <w:color w:val="000000"/>
          <w:kern w:val="0"/>
        </w:rPr>
        <w:t>5</w:t>
      </w:r>
      <w:r w:rsidRPr="00FE0635">
        <w:rPr>
          <w:rFonts w:cs="Times New Roman"/>
          <w:color w:val="000000"/>
          <w:kern w:val="0"/>
        </w:rPr>
        <w:t xml:space="preserve"> roku. </w:t>
      </w:r>
    </w:p>
    <w:p w14:paraId="77D6192E" w14:textId="03E8AB92" w:rsidR="00F42230" w:rsidRPr="00FE0635" w:rsidRDefault="00F42230" w:rsidP="00B971B4">
      <w:pPr>
        <w:widowControl/>
        <w:suppressAutoHyphens w:val="0"/>
        <w:autoSpaceDE w:val="0"/>
        <w:adjustRightInd w:val="0"/>
        <w:spacing w:after="148"/>
        <w:jc w:val="both"/>
        <w:textAlignment w:val="auto"/>
        <w:rPr>
          <w:rFonts w:cs="Times New Roman"/>
          <w:color w:val="000000"/>
          <w:kern w:val="0"/>
        </w:rPr>
      </w:pPr>
      <w:r>
        <w:rPr>
          <w:rFonts w:cs="Times New Roman"/>
          <w:color w:val="000000"/>
          <w:kern w:val="0"/>
        </w:rPr>
        <w:t xml:space="preserve">8. Ośrodek zastrzega sobie możliwość zwiększenia liczby godzin </w:t>
      </w:r>
      <w:r w:rsidR="00D9554F">
        <w:rPr>
          <w:rFonts w:cs="Times New Roman"/>
          <w:color w:val="000000"/>
          <w:kern w:val="0"/>
        </w:rPr>
        <w:t xml:space="preserve">usług opieki wytchnieniowej </w:t>
      </w:r>
      <w:r w:rsidR="00540404">
        <w:rPr>
          <w:rFonts w:cs="Times New Roman"/>
          <w:color w:val="000000"/>
          <w:kern w:val="0"/>
        </w:rPr>
        <w:t xml:space="preserve">                   </w:t>
      </w:r>
      <w:r w:rsidR="00D9554F">
        <w:rPr>
          <w:rFonts w:cs="Times New Roman"/>
          <w:color w:val="000000"/>
          <w:kern w:val="0"/>
        </w:rPr>
        <w:t>w stosunku do osób</w:t>
      </w:r>
      <w:r w:rsidR="00540404">
        <w:rPr>
          <w:rFonts w:cs="Times New Roman"/>
          <w:color w:val="000000"/>
          <w:kern w:val="0"/>
        </w:rPr>
        <w:t xml:space="preserve">, </w:t>
      </w:r>
      <w:r w:rsidR="00D9554F">
        <w:rPr>
          <w:rFonts w:cs="Times New Roman"/>
          <w:color w:val="000000"/>
          <w:kern w:val="0"/>
        </w:rPr>
        <w:t xml:space="preserve"> które nie korzystają  z usług asystencji osobistej w ramach Programu „Asystent osobisty osoby z niepełnosprawnością” dla Jednostek Samorządu Terytorialnego – edycja 202</w:t>
      </w:r>
      <w:r w:rsidR="00D54D1D">
        <w:rPr>
          <w:rFonts w:cs="Times New Roman"/>
          <w:color w:val="000000"/>
          <w:kern w:val="0"/>
        </w:rPr>
        <w:t>5</w:t>
      </w:r>
      <w:r w:rsidR="00D9554F">
        <w:rPr>
          <w:rFonts w:cs="Times New Roman"/>
          <w:color w:val="000000"/>
          <w:kern w:val="0"/>
        </w:rPr>
        <w:t xml:space="preserve">. </w:t>
      </w:r>
    </w:p>
    <w:p w14:paraId="56221089" w14:textId="77777777" w:rsidR="00D54D1D" w:rsidRPr="00FE0635" w:rsidRDefault="00D54D1D" w:rsidP="00D54D1D">
      <w:pPr>
        <w:widowControl/>
        <w:suppressAutoHyphens w:val="0"/>
        <w:autoSpaceDE w:val="0"/>
        <w:adjustRightInd w:val="0"/>
        <w:jc w:val="both"/>
        <w:textAlignment w:val="auto"/>
        <w:rPr>
          <w:rFonts w:cs="Times New Roman"/>
          <w:color w:val="000000"/>
          <w:kern w:val="0"/>
        </w:rPr>
      </w:pPr>
      <w:r>
        <w:rPr>
          <w:rFonts w:cs="Times New Roman"/>
          <w:color w:val="000000"/>
          <w:kern w:val="0"/>
        </w:rPr>
        <w:t>9</w:t>
      </w:r>
      <w:r w:rsidRPr="00FE0635">
        <w:rPr>
          <w:rFonts w:cs="Times New Roman"/>
          <w:color w:val="000000"/>
          <w:kern w:val="0"/>
        </w:rPr>
        <w:t>. Usługa opieki wytchnieniowej nie może być świadczona przez członków rodziny</w:t>
      </w:r>
      <w:r>
        <w:rPr>
          <w:rFonts w:cs="Times New Roman"/>
          <w:color w:val="000000"/>
          <w:kern w:val="0"/>
        </w:rPr>
        <w:t xml:space="preserve"> osoby                              z niepełnosprawnością. Za członków rodziny na potrzeby Programu </w:t>
      </w:r>
      <w:r w:rsidRPr="008004AB">
        <w:t xml:space="preserve">uznaje się wstępnych oraz </w:t>
      </w:r>
      <w:r>
        <w:t xml:space="preserve">           </w:t>
      </w:r>
      <w:r w:rsidRPr="008004AB">
        <w:t xml:space="preserve">zstępnych, krewnych w linii bocznej, małżonka, wstępnych oraz zstępnych małżonka, krewnych w linii bocznej małżonka, wstępnych oraz zstępnych małżonka, krewnych w linii bocznej małżonka, zięcia, synową, macochę, ojczyma oraz osobę pozostającą we wspólnym pożyciu, a także osobę pozostającą  </w:t>
      </w:r>
      <w:r>
        <w:t xml:space="preserve">    </w:t>
      </w:r>
      <w:r w:rsidRPr="008004AB">
        <w:t xml:space="preserve">w stosunku przysposobienia </w:t>
      </w:r>
      <w:r>
        <w:t xml:space="preserve"> </w:t>
      </w:r>
      <w:r w:rsidRPr="008004AB">
        <w:t>z uczestnikiem.</w:t>
      </w:r>
    </w:p>
    <w:p w14:paraId="1644E7B9" w14:textId="77777777" w:rsidR="00540404" w:rsidRDefault="00540404" w:rsidP="00B971B4">
      <w:pPr>
        <w:widowControl/>
        <w:suppressAutoHyphens w:val="0"/>
        <w:autoSpaceDE w:val="0"/>
        <w:adjustRightInd w:val="0"/>
        <w:jc w:val="both"/>
        <w:textAlignment w:val="auto"/>
        <w:rPr>
          <w:rFonts w:cs="Times New Roman"/>
          <w:b/>
          <w:bCs/>
          <w:color w:val="000000"/>
          <w:kern w:val="0"/>
        </w:rPr>
      </w:pPr>
    </w:p>
    <w:p w14:paraId="2B0F6B72" w14:textId="6C7A54C2" w:rsidR="00B971B4" w:rsidRDefault="00B971B4" w:rsidP="00540404">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8</w:t>
      </w:r>
    </w:p>
    <w:p w14:paraId="01B151FC" w14:textId="77777777" w:rsidR="00540404" w:rsidRPr="00FE0635" w:rsidRDefault="00540404" w:rsidP="00540404">
      <w:pPr>
        <w:widowControl/>
        <w:suppressAutoHyphens w:val="0"/>
        <w:autoSpaceDE w:val="0"/>
        <w:adjustRightInd w:val="0"/>
        <w:jc w:val="center"/>
        <w:textAlignment w:val="auto"/>
        <w:rPr>
          <w:rFonts w:cs="Times New Roman"/>
          <w:color w:val="000000"/>
          <w:kern w:val="0"/>
        </w:rPr>
      </w:pPr>
    </w:p>
    <w:p w14:paraId="0999BA07" w14:textId="2C128B4B" w:rsidR="00B971B4" w:rsidRPr="00FE0635" w:rsidRDefault="00B971B4" w:rsidP="00540404">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Prawa i obowiązki Uczestnika Programu</w:t>
      </w:r>
    </w:p>
    <w:p w14:paraId="69824833"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1. Uczestnik Programu ma prawo do: </w:t>
      </w:r>
    </w:p>
    <w:p w14:paraId="4618CC6E"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a) korzystania z usługi opieki wytchnieniowej w wymiarze i zakresie ustalonym przez Beneficjenta; </w:t>
      </w:r>
    </w:p>
    <w:p w14:paraId="4067741F"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b) bycia traktowanym przez opiekuna z szacunkiem, z zachowaniem form grzecznościowych; </w:t>
      </w:r>
    </w:p>
    <w:p w14:paraId="5BDEB322" w14:textId="0781F176"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c) poszanowania jego uczuć i światopoglądu, a także poszanowania woli w zakresie sposobu </w:t>
      </w:r>
      <w:r w:rsidR="00540404">
        <w:rPr>
          <w:rFonts w:cs="Times New Roman"/>
          <w:color w:val="000000"/>
          <w:kern w:val="0"/>
        </w:rPr>
        <w:t xml:space="preserve">                   </w:t>
      </w:r>
      <w:r w:rsidRPr="00FE0635">
        <w:rPr>
          <w:rFonts w:cs="Times New Roman"/>
          <w:color w:val="000000"/>
          <w:kern w:val="0"/>
        </w:rPr>
        <w:t>wykonywania usług opieki wytchnieniowej, jeśli nie wiążą się z obniżeniem jakości usług lub ich</w:t>
      </w:r>
      <w:r w:rsidR="00540404">
        <w:rPr>
          <w:rFonts w:cs="Times New Roman"/>
          <w:color w:val="000000"/>
          <w:kern w:val="0"/>
        </w:rPr>
        <w:t xml:space="preserve">       </w:t>
      </w:r>
      <w:r w:rsidRPr="00FE0635">
        <w:rPr>
          <w:rFonts w:cs="Times New Roman"/>
          <w:color w:val="000000"/>
          <w:kern w:val="0"/>
        </w:rPr>
        <w:t xml:space="preserve"> opóźnieniem; </w:t>
      </w:r>
    </w:p>
    <w:p w14:paraId="098B1272" w14:textId="012BA2B5"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d) wymagania od opiekuna świadczenia usług w sposób sumienny i staranny oraz wykonywania </w:t>
      </w:r>
      <w:r w:rsidR="00540404">
        <w:rPr>
          <w:rFonts w:cs="Times New Roman"/>
          <w:color w:val="000000"/>
          <w:kern w:val="0"/>
        </w:rPr>
        <w:t xml:space="preserve">        </w:t>
      </w:r>
      <w:r w:rsidRPr="00FE0635">
        <w:rPr>
          <w:rFonts w:cs="Times New Roman"/>
          <w:color w:val="000000"/>
          <w:kern w:val="0"/>
        </w:rPr>
        <w:t xml:space="preserve">czynności zgodnie z zasadami bezpieczeństwa i higieny pracy; </w:t>
      </w:r>
    </w:p>
    <w:p w14:paraId="374F52E4" w14:textId="03D3B33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lastRenderedPageBreak/>
        <w:t xml:space="preserve">e) zachowania przez opiekuna tajemnicy w zakresie danych i informacji oraz sytuacji zdrowotnej, </w:t>
      </w:r>
      <w:r w:rsidR="00540404">
        <w:rPr>
          <w:rFonts w:cs="Times New Roman"/>
          <w:color w:val="000000"/>
          <w:kern w:val="0"/>
        </w:rPr>
        <w:t xml:space="preserve">          </w:t>
      </w:r>
      <w:r w:rsidRPr="00FE0635">
        <w:rPr>
          <w:rFonts w:cs="Times New Roman"/>
          <w:color w:val="000000"/>
          <w:kern w:val="0"/>
        </w:rPr>
        <w:t xml:space="preserve">życiowej i materialnej Uczestnika lub / i członków rodziny lub / i osób zamieszkujących wspólnie </w:t>
      </w:r>
      <w:r w:rsidR="00540404">
        <w:rPr>
          <w:rFonts w:cs="Times New Roman"/>
          <w:color w:val="000000"/>
          <w:kern w:val="0"/>
        </w:rPr>
        <w:t xml:space="preserve">               </w:t>
      </w:r>
      <w:r w:rsidRPr="00FE0635">
        <w:rPr>
          <w:rFonts w:cs="Times New Roman"/>
          <w:color w:val="000000"/>
          <w:kern w:val="0"/>
        </w:rPr>
        <w:t xml:space="preserve">z Uczestnikiem; </w:t>
      </w:r>
    </w:p>
    <w:p w14:paraId="792BC67F" w14:textId="5EA6A550"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f) otrzymywania informacji o nieobecności opiekuna lub o jego / jej zastępstwie przekazanej przez </w:t>
      </w:r>
      <w:r w:rsidR="00540404">
        <w:rPr>
          <w:rFonts w:cs="Times New Roman"/>
          <w:color w:val="000000"/>
          <w:kern w:val="0"/>
        </w:rPr>
        <w:t xml:space="preserve">          </w:t>
      </w:r>
      <w:r w:rsidRPr="00FE0635">
        <w:rPr>
          <w:rFonts w:cs="Times New Roman"/>
          <w:color w:val="000000"/>
          <w:kern w:val="0"/>
        </w:rPr>
        <w:t xml:space="preserve">Beneficjenta; </w:t>
      </w:r>
    </w:p>
    <w:p w14:paraId="1F6AF5E4"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g) przekazywania uwag dotyczących sposobu realizacji i jakości świadczonych na jej rzecz usług oraz zgłaszania ich opiekunowi oraz Beneficjentowi. </w:t>
      </w:r>
    </w:p>
    <w:p w14:paraId="6567FA20"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2. Uczestnik Programu jest zobowiązany do: </w:t>
      </w:r>
    </w:p>
    <w:p w14:paraId="60F396B5"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a) współpracy z Ośrodkiem oraz opiekunem przy realizacji usług opieki wytchnieniowej w miarę jego możliwości; </w:t>
      </w:r>
    </w:p>
    <w:p w14:paraId="7BE98BF8" w14:textId="1206449B"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b) traktowania opiekuna z należytym szacunkiem, z zachowaniem form grzecznościowych i zasad </w:t>
      </w:r>
      <w:r w:rsidR="00540404">
        <w:rPr>
          <w:rFonts w:cs="Times New Roman"/>
          <w:color w:val="000000"/>
          <w:kern w:val="0"/>
        </w:rPr>
        <w:t xml:space="preserve">       </w:t>
      </w:r>
      <w:r w:rsidRPr="00FE0635">
        <w:rPr>
          <w:rFonts w:cs="Times New Roman"/>
          <w:color w:val="000000"/>
          <w:kern w:val="0"/>
        </w:rPr>
        <w:t xml:space="preserve">kultury osobistej; </w:t>
      </w:r>
    </w:p>
    <w:p w14:paraId="49ABB0B7" w14:textId="209DA4C1"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c) nieprzekraczania granic prywatności w relacjach z opiekunem oraz niewykorzystywania relacji </w:t>
      </w:r>
      <w:r w:rsidR="00540404">
        <w:rPr>
          <w:rFonts w:cs="Times New Roman"/>
          <w:color w:val="000000"/>
          <w:kern w:val="0"/>
        </w:rPr>
        <w:t xml:space="preserve">               </w:t>
      </w:r>
      <w:r w:rsidRPr="00FE0635">
        <w:rPr>
          <w:rFonts w:cs="Times New Roman"/>
          <w:color w:val="000000"/>
          <w:kern w:val="0"/>
        </w:rPr>
        <w:t xml:space="preserve">z opiekunem do realizacji własnych interesów; </w:t>
      </w:r>
    </w:p>
    <w:p w14:paraId="1F7EC1F1" w14:textId="01906FB4" w:rsidR="00B971B4"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d) współpracy z opiekunem bez względu na wygląd, pochodzenie, wiek, płeć itp.; </w:t>
      </w:r>
    </w:p>
    <w:p w14:paraId="0802B06F" w14:textId="01FEAD0A" w:rsidR="00540404" w:rsidRDefault="00B971B4" w:rsidP="0054040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e) wymagania od opiekuna jedynie tych zadań, które zostały uwzględnione w zakresie usług opieki </w:t>
      </w:r>
      <w:r w:rsidR="00540404">
        <w:rPr>
          <w:rFonts w:cs="Times New Roman"/>
          <w:color w:val="000000"/>
          <w:kern w:val="0"/>
        </w:rPr>
        <w:t xml:space="preserve">    </w:t>
      </w:r>
      <w:r w:rsidRPr="00FE0635">
        <w:rPr>
          <w:rFonts w:cs="Times New Roman"/>
          <w:color w:val="000000"/>
          <w:kern w:val="0"/>
        </w:rPr>
        <w:t>wytchnieniowej i zamieszczone w Programie „Opiek</w:t>
      </w:r>
      <w:r w:rsidR="00540404">
        <w:rPr>
          <w:rFonts w:cs="Times New Roman"/>
          <w:color w:val="000000"/>
          <w:kern w:val="0"/>
        </w:rPr>
        <w:t>a</w:t>
      </w:r>
      <w:r w:rsidRPr="00FE0635">
        <w:rPr>
          <w:rFonts w:cs="Times New Roman"/>
          <w:color w:val="000000"/>
          <w:kern w:val="0"/>
        </w:rPr>
        <w:t xml:space="preserve"> wytchnieniow</w:t>
      </w:r>
      <w:r w:rsidR="00540404">
        <w:rPr>
          <w:rFonts w:cs="Times New Roman"/>
          <w:color w:val="000000"/>
          <w:kern w:val="0"/>
        </w:rPr>
        <w:t>a</w:t>
      </w:r>
      <w:r w:rsidRPr="00FE0635">
        <w:rPr>
          <w:rFonts w:cs="Times New Roman"/>
          <w:color w:val="000000"/>
          <w:kern w:val="0"/>
        </w:rPr>
        <w:t xml:space="preserve">” </w:t>
      </w:r>
      <w:r w:rsidR="00540404">
        <w:rPr>
          <w:rFonts w:cs="Times New Roman"/>
          <w:color w:val="000000"/>
          <w:kern w:val="0"/>
        </w:rPr>
        <w:t xml:space="preserve"> dla Jednostek Samorządu         Terytorialnego </w:t>
      </w:r>
      <w:r w:rsidRPr="00FE0635">
        <w:rPr>
          <w:rFonts w:cs="Times New Roman"/>
          <w:color w:val="000000"/>
          <w:kern w:val="0"/>
        </w:rPr>
        <w:t>– edycja 202</w:t>
      </w:r>
      <w:r w:rsidR="00540404">
        <w:rPr>
          <w:rFonts w:cs="Times New Roman"/>
          <w:color w:val="000000"/>
          <w:kern w:val="0"/>
        </w:rPr>
        <w:t>4</w:t>
      </w:r>
      <w:r w:rsidRPr="00FE0635">
        <w:rPr>
          <w:rFonts w:cs="Times New Roman"/>
          <w:color w:val="000000"/>
          <w:kern w:val="0"/>
        </w:rPr>
        <w:t xml:space="preserve"> oraz </w:t>
      </w:r>
      <w:r w:rsidR="00540404" w:rsidRPr="00FE0635">
        <w:rPr>
          <w:rFonts w:cs="Times New Roman"/>
          <w:color w:val="000000"/>
          <w:kern w:val="0"/>
        </w:rPr>
        <w:t>Regulamin</w:t>
      </w:r>
      <w:r w:rsidR="00540404">
        <w:rPr>
          <w:rFonts w:cs="Times New Roman"/>
          <w:color w:val="000000"/>
          <w:kern w:val="0"/>
        </w:rPr>
        <w:t xml:space="preserve">ie </w:t>
      </w:r>
      <w:r w:rsidR="00540404" w:rsidRPr="00FE0635">
        <w:rPr>
          <w:rFonts w:cs="Times New Roman"/>
          <w:color w:val="000000"/>
          <w:kern w:val="0"/>
        </w:rPr>
        <w:t xml:space="preserve"> rekrutacji i udziału w Programie ,,Opieka </w:t>
      </w:r>
      <w:r w:rsidR="00540404">
        <w:rPr>
          <w:rFonts w:cs="Times New Roman"/>
          <w:color w:val="000000"/>
          <w:kern w:val="0"/>
        </w:rPr>
        <w:t xml:space="preserve">                        </w:t>
      </w:r>
      <w:r w:rsidR="00540404" w:rsidRPr="00FE0635">
        <w:rPr>
          <w:rFonts w:cs="Times New Roman"/>
          <w:color w:val="000000"/>
          <w:kern w:val="0"/>
        </w:rPr>
        <w:t>wytchnieniowa”</w:t>
      </w:r>
      <w:r w:rsidR="00540404" w:rsidRPr="00540404">
        <w:rPr>
          <w:rFonts w:cs="Times New Roman"/>
          <w:color w:val="000000"/>
          <w:kern w:val="0"/>
        </w:rPr>
        <w:t xml:space="preserve"> </w:t>
      </w:r>
      <w:bookmarkStart w:id="1" w:name="_Hlk156989027"/>
      <w:r w:rsidR="00540404" w:rsidRPr="00540404">
        <w:rPr>
          <w:rFonts w:cs="Times New Roman"/>
          <w:color w:val="000000"/>
          <w:kern w:val="0"/>
        </w:rPr>
        <w:t>dla Jednostek Samorządu Terytorialnego</w:t>
      </w:r>
      <w:r w:rsidR="00540404" w:rsidRPr="00FE0635">
        <w:rPr>
          <w:rFonts w:cs="Times New Roman"/>
          <w:color w:val="000000"/>
          <w:kern w:val="0"/>
        </w:rPr>
        <w:t xml:space="preserve"> – edycja 202</w:t>
      </w:r>
      <w:bookmarkEnd w:id="1"/>
      <w:r w:rsidR="00D54D1D">
        <w:rPr>
          <w:rFonts w:cs="Times New Roman"/>
          <w:color w:val="000000"/>
          <w:kern w:val="0"/>
        </w:rPr>
        <w:t>5</w:t>
      </w:r>
      <w:r w:rsidR="00540404">
        <w:rPr>
          <w:rFonts w:cs="Times New Roman"/>
          <w:color w:val="000000"/>
          <w:kern w:val="0"/>
        </w:rPr>
        <w:t>;</w:t>
      </w:r>
    </w:p>
    <w:p w14:paraId="0C110ED8" w14:textId="6A375828"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f) umożliwienie opiekunowi wejście do mieszkania w ustalonych godzinach realizacji usługi, </w:t>
      </w:r>
    </w:p>
    <w:p w14:paraId="057325C7" w14:textId="476E0B1D"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g) potwierdzania własnoręcznym podpisem na karcie realizacji Programu „Opieka wytchnieniowa”</w:t>
      </w:r>
      <w:r w:rsidR="00540404" w:rsidRPr="00540404">
        <w:rPr>
          <w:rFonts w:cs="Times New Roman"/>
          <w:color w:val="000000"/>
          <w:kern w:val="0"/>
        </w:rPr>
        <w:t xml:space="preserve"> dla Jednostek Samorządu Terytorialnego</w:t>
      </w:r>
      <w:r w:rsidR="00540404" w:rsidRPr="00FE0635">
        <w:rPr>
          <w:rFonts w:cs="Times New Roman"/>
          <w:color w:val="000000"/>
          <w:kern w:val="0"/>
        </w:rPr>
        <w:t xml:space="preserve"> – edycja 202</w:t>
      </w:r>
      <w:r w:rsidR="00D54D1D">
        <w:rPr>
          <w:rFonts w:cs="Times New Roman"/>
          <w:color w:val="000000"/>
          <w:kern w:val="0"/>
        </w:rPr>
        <w:t>5</w:t>
      </w:r>
      <w:r w:rsidRPr="00FE0635">
        <w:rPr>
          <w:rFonts w:cs="Times New Roman"/>
          <w:color w:val="000000"/>
          <w:kern w:val="0"/>
        </w:rPr>
        <w:t xml:space="preserve">, </w:t>
      </w:r>
      <w:r w:rsidRPr="00FE0635">
        <w:rPr>
          <w:rFonts w:cs="Times New Roman"/>
          <w:b/>
          <w:bCs/>
          <w:kern w:val="0"/>
        </w:rPr>
        <w:t xml:space="preserve">załącznik nr </w:t>
      </w:r>
      <w:r w:rsidR="004D2CFC" w:rsidRPr="004D2CFC">
        <w:rPr>
          <w:rFonts w:cs="Times New Roman"/>
          <w:b/>
          <w:bCs/>
          <w:kern w:val="0"/>
        </w:rPr>
        <w:t>8</w:t>
      </w:r>
      <w:r w:rsidRPr="00FE0635">
        <w:rPr>
          <w:rFonts w:cs="Times New Roman"/>
          <w:b/>
          <w:bCs/>
          <w:kern w:val="0"/>
        </w:rPr>
        <w:t xml:space="preserve"> do </w:t>
      </w:r>
      <w:r w:rsidR="004D2CFC" w:rsidRPr="004D2CFC">
        <w:rPr>
          <w:rFonts w:cs="Times New Roman"/>
          <w:b/>
          <w:bCs/>
          <w:kern w:val="0"/>
        </w:rPr>
        <w:t>Programu</w:t>
      </w:r>
      <w:r w:rsidRPr="00FE0635">
        <w:rPr>
          <w:rFonts w:cs="Times New Roman"/>
          <w:color w:val="000000"/>
          <w:kern w:val="0"/>
        </w:rPr>
        <w:t xml:space="preserve">. W przypadku </w:t>
      </w:r>
      <w:r w:rsidR="00D54D1D">
        <w:rPr>
          <w:rFonts w:cs="Times New Roman"/>
          <w:color w:val="000000"/>
          <w:kern w:val="0"/>
        </w:rPr>
        <w:t xml:space="preserve">           </w:t>
      </w:r>
      <w:r w:rsidRPr="00FE0635">
        <w:rPr>
          <w:rFonts w:cs="Times New Roman"/>
          <w:color w:val="000000"/>
          <w:kern w:val="0"/>
        </w:rPr>
        <w:t xml:space="preserve">odmowy podpisania karty realizacji usług Uczestnik jest obowiązany podać powód odmowy. Opiekun odnotowuje odmowę podpisania karty i powód odmowy; </w:t>
      </w:r>
    </w:p>
    <w:p w14:paraId="2D7CE456" w14:textId="3E820D06"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h) niezwłocznego przekazania Beneficjentowi lub opiekunowi informacji o planowanych, a także</w:t>
      </w:r>
      <w:r w:rsidR="00540404">
        <w:rPr>
          <w:rFonts w:cs="Times New Roman"/>
          <w:color w:val="000000"/>
          <w:kern w:val="0"/>
        </w:rPr>
        <w:t xml:space="preserve">         </w:t>
      </w:r>
      <w:r w:rsidRPr="00FE0635">
        <w:rPr>
          <w:rFonts w:cs="Times New Roman"/>
          <w:color w:val="000000"/>
          <w:kern w:val="0"/>
        </w:rPr>
        <w:t xml:space="preserve"> nieprzewidzianych nieobecnościach, powodujących brak możliwości realizacji usługi opieki</w:t>
      </w:r>
      <w:r w:rsidR="00540404">
        <w:rPr>
          <w:rFonts w:cs="Times New Roman"/>
          <w:color w:val="000000"/>
          <w:kern w:val="0"/>
        </w:rPr>
        <w:t xml:space="preserve">                  </w:t>
      </w:r>
      <w:r w:rsidRPr="00FE0635">
        <w:rPr>
          <w:rFonts w:cs="Times New Roman"/>
          <w:color w:val="000000"/>
          <w:kern w:val="0"/>
        </w:rPr>
        <w:t xml:space="preserve"> wytchnieniowej; </w:t>
      </w:r>
    </w:p>
    <w:p w14:paraId="2B50950E" w14:textId="77777777" w:rsidR="00B971B4" w:rsidRPr="00FE0635" w:rsidRDefault="00B971B4" w:rsidP="00D54D1D">
      <w:pPr>
        <w:widowControl/>
        <w:suppressAutoHyphens w:val="0"/>
        <w:autoSpaceDE w:val="0"/>
        <w:adjustRightInd w:val="0"/>
        <w:spacing w:line="276" w:lineRule="auto"/>
        <w:jc w:val="both"/>
        <w:textAlignment w:val="auto"/>
        <w:rPr>
          <w:rFonts w:cs="Times New Roman"/>
          <w:color w:val="000000"/>
          <w:kern w:val="0"/>
        </w:rPr>
      </w:pPr>
      <w:r w:rsidRPr="00FE0635">
        <w:rPr>
          <w:rFonts w:cs="Times New Roman"/>
          <w:color w:val="000000"/>
          <w:kern w:val="0"/>
        </w:rPr>
        <w:t xml:space="preserve">i) respektowania zasad niniejszego Regulaminu. </w:t>
      </w:r>
    </w:p>
    <w:p w14:paraId="4D72FD72" w14:textId="30023004"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3. W sytuacji trudnego zachowania osoby niepełnosprawnej, stwarzającego zagrożenie dla niego lub bezpieczeństwa innych osób oraz uniemożliwiającego dalsze wykonywanie usługi, Uczestnik Programu lub wskazana przez niego osoba zobowiązuje się do niezwłocznego przybycia na wezwanie opiekuna oraz przejęcia opieki nad osobą niepełnosprawną wobec której świadczone są usługi. </w:t>
      </w:r>
    </w:p>
    <w:p w14:paraId="4F71E391" w14:textId="5FBEB3A9"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4. Jako zachowania niedopuszczalne w stosunku do opiekuna traktuje się: </w:t>
      </w:r>
    </w:p>
    <w:p w14:paraId="5F3413C1"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a) stosowanie przemocy wobec opiekuna (popychanie, szturchanie, rzucanie przedmiotami, itp.); </w:t>
      </w:r>
    </w:p>
    <w:p w14:paraId="6BE6CA66"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b) podnoszenie głosu na opiekuna; </w:t>
      </w:r>
    </w:p>
    <w:p w14:paraId="0FEF8B7E"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c) stosowanie obraźliwych i wulgarnych zwrotów; </w:t>
      </w:r>
    </w:p>
    <w:p w14:paraId="73C70B8E"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d) zachowania przekraczające granice sfery intymnej. </w:t>
      </w:r>
    </w:p>
    <w:p w14:paraId="36133BED"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5. Uczestnik nie powinien: </w:t>
      </w:r>
    </w:p>
    <w:p w14:paraId="1AEEB7F6"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a) pożyczać pieniędzy opiekunowi; </w:t>
      </w:r>
    </w:p>
    <w:p w14:paraId="53140912"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b) pożyczać pieniędzy od opiekuna; </w:t>
      </w:r>
    </w:p>
    <w:p w14:paraId="42ACD3ED"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c) przekazywać korzyści majątkowych opiekunowi, w szczególności mieszkania, pieniędzy, cennych przedmiotów itp.; </w:t>
      </w:r>
    </w:p>
    <w:p w14:paraId="7B4B0382" w14:textId="77777777" w:rsidR="00B971B4"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d) udzielać pełnomocnictwa, w tym notarialnego opiekunowi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 </w:t>
      </w:r>
    </w:p>
    <w:p w14:paraId="0C375EA5" w14:textId="77777777" w:rsidR="00AA48ED" w:rsidRPr="00FE0635" w:rsidRDefault="00AA48ED" w:rsidP="00B971B4">
      <w:pPr>
        <w:widowControl/>
        <w:suppressAutoHyphens w:val="0"/>
        <w:autoSpaceDE w:val="0"/>
        <w:adjustRightInd w:val="0"/>
        <w:jc w:val="both"/>
        <w:textAlignment w:val="auto"/>
        <w:rPr>
          <w:rFonts w:cs="Times New Roman"/>
          <w:color w:val="000000"/>
          <w:kern w:val="0"/>
        </w:rPr>
      </w:pPr>
    </w:p>
    <w:p w14:paraId="07D29F52" w14:textId="77777777" w:rsidR="00B971B4" w:rsidRPr="00FE0635" w:rsidRDefault="00B971B4" w:rsidP="00B971B4">
      <w:pPr>
        <w:widowControl/>
        <w:suppressAutoHyphens w:val="0"/>
        <w:autoSpaceDE w:val="0"/>
        <w:adjustRightInd w:val="0"/>
        <w:jc w:val="both"/>
        <w:textAlignment w:val="auto"/>
        <w:rPr>
          <w:rFonts w:cs="Times New Roman"/>
          <w:color w:val="000000"/>
          <w:kern w:val="0"/>
        </w:rPr>
      </w:pPr>
    </w:p>
    <w:p w14:paraId="3636C177" w14:textId="033900AD" w:rsidR="00B971B4" w:rsidRDefault="00B971B4" w:rsidP="00AA48ED">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9</w:t>
      </w:r>
    </w:p>
    <w:p w14:paraId="217CEDA1" w14:textId="77777777" w:rsidR="00AA48ED" w:rsidRPr="00FE0635" w:rsidRDefault="00AA48ED" w:rsidP="00AA48ED">
      <w:pPr>
        <w:widowControl/>
        <w:suppressAutoHyphens w:val="0"/>
        <w:autoSpaceDE w:val="0"/>
        <w:adjustRightInd w:val="0"/>
        <w:jc w:val="center"/>
        <w:textAlignment w:val="auto"/>
        <w:rPr>
          <w:rFonts w:cs="Times New Roman"/>
          <w:color w:val="000000"/>
          <w:kern w:val="0"/>
        </w:rPr>
      </w:pPr>
    </w:p>
    <w:p w14:paraId="6DA8C04E" w14:textId="3CDBA6C5" w:rsidR="00B971B4" w:rsidRPr="00FE0635" w:rsidRDefault="00B971B4" w:rsidP="00AA48ED">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Realizacja usług opieki wytchnieniowej</w:t>
      </w:r>
    </w:p>
    <w:p w14:paraId="2A235C39" w14:textId="7F98DAE2" w:rsidR="00B971B4" w:rsidRPr="00FE0635" w:rsidRDefault="00B971B4" w:rsidP="00AA48ED">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1. W godzinach realizacji usług opieki wytchnieniowej nie mogą być świadczone usługi opiekuńcze lub specjalistyczne usługi opiekuńcze, o których mowa w ustawie z dnia 12 marca 2004 r. o pomocy</w:t>
      </w:r>
      <w:r w:rsidR="00AA48ED">
        <w:rPr>
          <w:rFonts w:cs="Times New Roman"/>
          <w:color w:val="000000"/>
          <w:kern w:val="0"/>
        </w:rPr>
        <w:t xml:space="preserve">           </w:t>
      </w:r>
      <w:r w:rsidRPr="00FE0635">
        <w:rPr>
          <w:rFonts w:cs="Times New Roman"/>
          <w:color w:val="000000"/>
          <w:kern w:val="0"/>
        </w:rPr>
        <w:t xml:space="preserve"> społecznej, usługi finansowane w ramach Funduszu Solidarnościowego lub z innych źródeł. </w:t>
      </w:r>
    </w:p>
    <w:p w14:paraId="2995CB74" w14:textId="77777777" w:rsidR="00B971B4"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2. W podejmowanych działaniach opiekun ma obowiązek brania pod uwagę potrzeb i preferencji Uczestnika Programu oraz osoby niepełnosprawnej. </w:t>
      </w:r>
    </w:p>
    <w:p w14:paraId="72AAE553" w14:textId="7AA51CF4"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3. Niedozwolone jest spożywanie przez Uczestnika, osobę niepełnosprawną lub opiekuna alkoholu,</w:t>
      </w:r>
      <w:r w:rsidR="00AA48ED">
        <w:rPr>
          <w:rFonts w:cs="Times New Roman"/>
          <w:color w:val="000000"/>
          <w:kern w:val="0"/>
        </w:rPr>
        <w:t xml:space="preserve">    </w:t>
      </w:r>
      <w:r w:rsidRPr="00FE0635">
        <w:rPr>
          <w:rFonts w:cs="Times New Roman"/>
          <w:color w:val="000000"/>
          <w:kern w:val="0"/>
        </w:rPr>
        <w:t xml:space="preserve"> używania środków odurzających lub znajdowanie się pod ich wpływem w trakcie realizacji usługi przez opiekuna. </w:t>
      </w:r>
    </w:p>
    <w:p w14:paraId="212C863C" w14:textId="2DB6A753"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4. Uczestnik powinien, o ile jest to możliwe zapewnić, aby osoby wspólnie zamieszkujące z osob</w:t>
      </w:r>
      <w:r w:rsidR="00AA48ED">
        <w:rPr>
          <w:rFonts w:cs="Times New Roman"/>
          <w:color w:val="000000"/>
          <w:kern w:val="0"/>
        </w:rPr>
        <w:t xml:space="preserve">ą        </w:t>
      </w:r>
      <w:r w:rsidRPr="00FE0635">
        <w:rPr>
          <w:rFonts w:cs="Times New Roman"/>
          <w:color w:val="000000"/>
          <w:kern w:val="0"/>
        </w:rPr>
        <w:t xml:space="preserve"> niepełnosprawną: </w:t>
      </w:r>
    </w:p>
    <w:p w14:paraId="4426609F"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a) utrzymywały czystość wspólnie użytkowanych sprzętów, pomieszczeń oraz urządzeń; </w:t>
      </w:r>
    </w:p>
    <w:p w14:paraId="0F558FC7"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b) umożliwiły opiekunowi wykonywanie usług; </w:t>
      </w:r>
    </w:p>
    <w:p w14:paraId="60797ADD"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c) traktowały opiekuna z należytym szacunkiem i z zachowaniem form grzecznościowych. </w:t>
      </w:r>
    </w:p>
    <w:p w14:paraId="2F6B6B9E" w14:textId="77777777" w:rsidR="00B971B4"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5. W sytuacji nagłego pogorszenia stanu zdrowia lub sytuacji zagrażających zdrowiu i życiu osoby niepełnosprawnej w trakcie realizacji usługi, opiekun wzywa karetkę pogotowia i bezzwłocznie informuje o tej sytuacji Uczestnika Programu - zgodnie z podanym numerem telefonu. </w:t>
      </w:r>
    </w:p>
    <w:p w14:paraId="470C657D" w14:textId="36149128"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6. Opiekun ma prawo odmówić realizacji usługi: </w:t>
      </w:r>
    </w:p>
    <w:p w14:paraId="419E4520"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a) w sytuacjach zagrażających życiu lub zdrowiu opiekuna; </w:t>
      </w:r>
    </w:p>
    <w:p w14:paraId="6FCEB8DC"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b) w przypadkach, w których okoliczności wskazują na możliwość wyrządzenia szkody osobom trzecim lub łamania przepisów prawa. </w:t>
      </w:r>
    </w:p>
    <w:p w14:paraId="6896C0C3" w14:textId="77777777" w:rsidR="00B971B4" w:rsidRPr="00D54D1D"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7. </w:t>
      </w:r>
      <w:r w:rsidRPr="00D54D1D">
        <w:rPr>
          <w:rFonts w:cs="Times New Roman"/>
          <w:color w:val="000000"/>
          <w:kern w:val="0"/>
        </w:rPr>
        <w:t xml:space="preserve">Niewywiązanie się przez Uczestnika z obowiązków określonych w niniejszym Regulaminie, może skutkować skreśleniem z uczestnictwa w Programie i odmowy udzielenia dalszego wsparcia. </w:t>
      </w:r>
    </w:p>
    <w:p w14:paraId="7A6DE7F5" w14:textId="77777777" w:rsidR="00B971B4" w:rsidRPr="00D54D1D" w:rsidRDefault="00B971B4" w:rsidP="00B971B4">
      <w:pPr>
        <w:widowControl/>
        <w:suppressAutoHyphens w:val="0"/>
        <w:autoSpaceDE w:val="0"/>
        <w:adjustRightInd w:val="0"/>
        <w:jc w:val="both"/>
        <w:textAlignment w:val="auto"/>
        <w:rPr>
          <w:rFonts w:cs="Times New Roman"/>
          <w:color w:val="000000"/>
          <w:kern w:val="0"/>
        </w:rPr>
      </w:pPr>
    </w:p>
    <w:p w14:paraId="075D4EF2" w14:textId="77777777" w:rsidR="00AA48ED" w:rsidRDefault="00AA48ED" w:rsidP="00B971B4">
      <w:pPr>
        <w:widowControl/>
        <w:suppressAutoHyphens w:val="0"/>
        <w:autoSpaceDE w:val="0"/>
        <w:adjustRightInd w:val="0"/>
        <w:jc w:val="both"/>
        <w:textAlignment w:val="auto"/>
        <w:rPr>
          <w:rFonts w:cs="Times New Roman"/>
          <w:b/>
          <w:bCs/>
          <w:color w:val="000000"/>
          <w:kern w:val="0"/>
        </w:rPr>
      </w:pPr>
    </w:p>
    <w:p w14:paraId="65688A27" w14:textId="51FD9A54" w:rsidR="00B971B4" w:rsidRDefault="00B971B4" w:rsidP="00AA48ED">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10</w:t>
      </w:r>
    </w:p>
    <w:p w14:paraId="52D994B1" w14:textId="77777777" w:rsidR="00AA48ED" w:rsidRPr="00FE0635" w:rsidRDefault="00AA48ED" w:rsidP="00AA48ED">
      <w:pPr>
        <w:widowControl/>
        <w:suppressAutoHyphens w:val="0"/>
        <w:autoSpaceDE w:val="0"/>
        <w:adjustRightInd w:val="0"/>
        <w:jc w:val="center"/>
        <w:textAlignment w:val="auto"/>
        <w:rPr>
          <w:rFonts w:cs="Times New Roman"/>
          <w:color w:val="000000"/>
          <w:kern w:val="0"/>
        </w:rPr>
      </w:pPr>
    </w:p>
    <w:p w14:paraId="7688E696" w14:textId="0736879F" w:rsidR="00B971B4" w:rsidRPr="00FE0635" w:rsidRDefault="00B971B4" w:rsidP="00AA48ED">
      <w:pPr>
        <w:widowControl/>
        <w:suppressAutoHyphens w:val="0"/>
        <w:autoSpaceDE w:val="0"/>
        <w:adjustRightInd w:val="0"/>
        <w:jc w:val="center"/>
        <w:textAlignment w:val="auto"/>
        <w:rPr>
          <w:rFonts w:cs="Times New Roman"/>
          <w:color w:val="000000"/>
          <w:kern w:val="0"/>
        </w:rPr>
      </w:pPr>
      <w:r w:rsidRPr="00FE0635">
        <w:rPr>
          <w:rFonts w:cs="Times New Roman"/>
          <w:b/>
          <w:bCs/>
          <w:color w:val="000000"/>
          <w:kern w:val="0"/>
        </w:rPr>
        <w:t>Warunki rezygnacji z uczestnictwa w programie</w:t>
      </w:r>
    </w:p>
    <w:p w14:paraId="7D030252" w14:textId="77777777"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1. Rezygnacja z uczestnictwa w Programie może nastąpić w trakcie jego trwania w każdej chwili. </w:t>
      </w:r>
    </w:p>
    <w:p w14:paraId="777D117A" w14:textId="717D7743"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2. Każdy Uczestnik rezygnujący z udziału w Programie zobowiązany jest do złożenia pisemnej </w:t>
      </w:r>
      <w:r w:rsidR="00AA48ED">
        <w:rPr>
          <w:rFonts w:cs="Times New Roman"/>
          <w:color w:val="000000"/>
          <w:kern w:val="0"/>
        </w:rPr>
        <w:t xml:space="preserve">                        </w:t>
      </w:r>
      <w:r w:rsidRPr="00FE0635">
        <w:rPr>
          <w:rFonts w:cs="Times New Roman"/>
          <w:color w:val="000000"/>
          <w:kern w:val="0"/>
        </w:rPr>
        <w:t xml:space="preserve">rezygnacji z podaniem powodu rezygnacji. </w:t>
      </w:r>
    </w:p>
    <w:p w14:paraId="141461BF" w14:textId="77777777" w:rsidR="00B971B4" w:rsidRDefault="00B971B4" w:rsidP="00B971B4">
      <w:pPr>
        <w:widowControl/>
        <w:suppressAutoHyphens w:val="0"/>
        <w:autoSpaceDE w:val="0"/>
        <w:adjustRightInd w:val="0"/>
        <w:jc w:val="both"/>
        <w:textAlignment w:val="auto"/>
        <w:rPr>
          <w:rFonts w:cs="Times New Roman"/>
          <w:color w:val="000000"/>
          <w:kern w:val="0"/>
        </w:rPr>
      </w:pPr>
    </w:p>
    <w:p w14:paraId="1F3913EF" w14:textId="77777777" w:rsidR="00AA48ED" w:rsidRPr="00FE0635" w:rsidRDefault="00AA48ED" w:rsidP="00B971B4">
      <w:pPr>
        <w:widowControl/>
        <w:suppressAutoHyphens w:val="0"/>
        <w:autoSpaceDE w:val="0"/>
        <w:adjustRightInd w:val="0"/>
        <w:jc w:val="both"/>
        <w:textAlignment w:val="auto"/>
        <w:rPr>
          <w:rFonts w:cs="Times New Roman"/>
          <w:color w:val="000000"/>
          <w:kern w:val="0"/>
        </w:rPr>
      </w:pPr>
    </w:p>
    <w:p w14:paraId="6CF68991" w14:textId="2191E09A" w:rsidR="00B971B4" w:rsidRDefault="00B971B4" w:rsidP="00AA48ED">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11</w:t>
      </w:r>
    </w:p>
    <w:p w14:paraId="7056AA78" w14:textId="77777777" w:rsidR="00AA48ED" w:rsidRPr="00FE0635" w:rsidRDefault="00AA48ED" w:rsidP="00AA48ED">
      <w:pPr>
        <w:widowControl/>
        <w:suppressAutoHyphens w:val="0"/>
        <w:autoSpaceDE w:val="0"/>
        <w:adjustRightInd w:val="0"/>
        <w:jc w:val="center"/>
        <w:textAlignment w:val="auto"/>
        <w:rPr>
          <w:rFonts w:cs="Times New Roman"/>
          <w:color w:val="000000"/>
          <w:kern w:val="0"/>
        </w:rPr>
      </w:pPr>
    </w:p>
    <w:p w14:paraId="49086DD2" w14:textId="74624205" w:rsidR="00B971B4" w:rsidRDefault="00B971B4" w:rsidP="00AA48ED">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Postanowienia końcowe</w:t>
      </w:r>
    </w:p>
    <w:p w14:paraId="0526E3A1" w14:textId="77777777" w:rsidR="00AA48ED" w:rsidRPr="00FE0635" w:rsidRDefault="00AA48ED" w:rsidP="00AA48ED">
      <w:pPr>
        <w:widowControl/>
        <w:suppressAutoHyphens w:val="0"/>
        <w:autoSpaceDE w:val="0"/>
        <w:adjustRightInd w:val="0"/>
        <w:jc w:val="center"/>
        <w:textAlignment w:val="auto"/>
        <w:rPr>
          <w:rFonts w:cs="Times New Roman"/>
          <w:color w:val="000000"/>
          <w:kern w:val="0"/>
        </w:rPr>
      </w:pPr>
    </w:p>
    <w:p w14:paraId="6369EBBA" w14:textId="0903A241" w:rsidR="00B971B4" w:rsidRPr="00D54D1D"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 xml:space="preserve">1. </w:t>
      </w:r>
      <w:r w:rsidRPr="00D54D1D">
        <w:rPr>
          <w:rFonts w:cs="Times New Roman"/>
          <w:color w:val="000000"/>
          <w:kern w:val="0"/>
        </w:rPr>
        <w:t xml:space="preserve">W sprawach nieuregulowanych w niniejszym Regulaminie zastosowanie mają zapisy Programu „Opieka wytchnieniowa” </w:t>
      </w:r>
      <w:r w:rsidR="00AA48ED" w:rsidRPr="00D54D1D">
        <w:rPr>
          <w:rFonts w:cs="Times New Roman"/>
          <w:color w:val="000000"/>
          <w:kern w:val="0"/>
        </w:rPr>
        <w:t>dla Jednostek Samorządu Terytorialnego – edycja 202</w:t>
      </w:r>
      <w:r w:rsidR="00D54D1D">
        <w:rPr>
          <w:rFonts w:cs="Times New Roman"/>
          <w:color w:val="000000"/>
          <w:kern w:val="0"/>
        </w:rPr>
        <w:t>5</w:t>
      </w:r>
      <w:r w:rsidRPr="00D54D1D">
        <w:rPr>
          <w:rFonts w:cs="Times New Roman"/>
          <w:color w:val="000000"/>
          <w:kern w:val="0"/>
        </w:rPr>
        <w:t xml:space="preserve">. </w:t>
      </w:r>
    </w:p>
    <w:p w14:paraId="7185219F" w14:textId="156E6B53" w:rsidR="00B971B4" w:rsidRPr="00FE0635" w:rsidRDefault="00B971B4" w:rsidP="00B971B4">
      <w:pPr>
        <w:widowControl/>
        <w:suppressAutoHyphens w:val="0"/>
        <w:autoSpaceDE w:val="0"/>
        <w:adjustRightInd w:val="0"/>
        <w:spacing w:after="148"/>
        <w:jc w:val="both"/>
        <w:textAlignment w:val="auto"/>
        <w:rPr>
          <w:rFonts w:cs="Times New Roman"/>
          <w:color w:val="000000"/>
          <w:kern w:val="0"/>
        </w:rPr>
      </w:pPr>
      <w:r w:rsidRPr="00FE0635">
        <w:rPr>
          <w:rFonts w:cs="Times New Roman"/>
          <w:color w:val="000000"/>
          <w:kern w:val="0"/>
        </w:rPr>
        <w:t>2. W przypadku zaistnienia sytuacji nieuregulowanych w Programie i Regulaminie decyzję co do</w:t>
      </w:r>
      <w:r w:rsidR="00AA48ED">
        <w:rPr>
          <w:rFonts w:cs="Times New Roman"/>
          <w:color w:val="000000"/>
          <w:kern w:val="0"/>
        </w:rPr>
        <w:t xml:space="preserve">          </w:t>
      </w:r>
      <w:r w:rsidRPr="00FE0635">
        <w:rPr>
          <w:rFonts w:cs="Times New Roman"/>
          <w:color w:val="000000"/>
          <w:kern w:val="0"/>
        </w:rPr>
        <w:t xml:space="preserve"> rozstrzygnięć podejmuje </w:t>
      </w:r>
      <w:r w:rsidR="00AA48ED">
        <w:rPr>
          <w:rFonts w:cs="Times New Roman"/>
          <w:color w:val="000000"/>
          <w:kern w:val="0"/>
        </w:rPr>
        <w:t xml:space="preserve">Kierownik </w:t>
      </w:r>
      <w:r w:rsidRPr="00FE0635">
        <w:rPr>
          <w:rFonts w:cs="Times New Roman"/>
          <w:color w:val="000000"/>
          <w:kern w:val="0"/>
        </w:rPr>
        <w:t xml:space="preserve">Ośrodka. </w:t>
      </w:r>
    </w:p>
    <w:p w14:paraId="29112677" w14:textId="5E4333FA" w:rsidR="00B971B4" w:rsidRDefault="00B971B4" w:rsidP="00AA48ED">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 xml:space="preserve">3. W uzasadnionych przypadkach, Beneficjent zastrzega sobie prawo wniesienia zmian do niniejszego Regulaminu lub wprowadzenia dodatkowych dokumentów. </w:t>
      </w:r>
    </w:p>
    <w:p w14:paraId="2024A6AA" w14:textId="77777777" w:rsidR="00AA48ED" w:rsidRDefault="00AA48ED" w:rsidP="00AA48ED">
      <w:pPr>
        <w:widowControl/>
        <w:suppressAutoHyphens w:val="0"/>
        <w:autoSpaceDE w:val="0"/>
        <w:adjustRightInd w:val="0"/>
        <w:jc w:val="both"/>
        <w:textAlignment w:val="auto"/>
        <w:rPr>
          <w:rFonts w:cs="Times New Roman"/>
          <w:color w:val="000000"/>
          <w:kern w:val="0"/>
        </w:rPr>
      </w:pPr>
    </w:p>
    <w:p w14:paraId="6766038B" w14:textId="77777777" w:rsidR="00D54D1D" w:rsidRDefault="00D54D1D" w:rsidP="00AA48ED">
      <w:pPr>
        <w:widowControl/>
        <w:suppressAutoHyphens w:val="0"/>
        <w:autoSpaceDE w:val="0"/>
        <w:adjustRightInd w:val="0"/>
        <w:jc w:val="both"/>
        <w:textAlignment w:val="auto"/>
        <w:rPr>
          <w:rFonts w:cs="Times New Roman"/>
          <w:color w:val="000000"/>
          <w:kern w:val="0"/>
        </w:rPr>
      </w:pPr>
    </w:p>
    <w:p w14:paraId="34E629FB" w14:textId="77777777" w:rsidR="00D54D1D" w:rsidRDefault="00D54D1D" w:rsidP="00AA48ED">
      <w:pPr>
        <w:widowControl/>
        <w:suppressAutoHyphens w:val="0"/>
        <w:autoSpaceDE w:val="0"/>
        <w:adjustRightInd w:val="0"/>
        <w:jc w:val="both"/>
        <w:textAlignment w:val="auto"/>
        <w:rPr>
          <w:rFonts w:cs="Times New Roman"/>
          <w:color w:val="000000"/>
          <w:kern w:val="0"/>
        </w:rPr>
      </w:pPr>
    </w:p>
    <w:p w14:paraId="04CBF215" w14:textId="77777777" w:rsidR="00D54D1D" w:rsidRDefault="00D54D1D" w:rsidP="00AA48ED">
      <w:pPr>
        <w:widowControl/>
        <w:suppressAutoHyphens w:val="0"/>
        <w:autoSpaceDE w:val="0"/>
        <w:adjustRightInd w:val="0"/>
        <w:jc w:val="both"/>
        <w:textAlignment w:val="auto"/>
        <w:rPr>
          <w:rFonts w:cs="Times New Roman"/>
          <w:color w:val="000000"/>
          <w:kern w:val="0"/>
        </w:rPr>
      </w:pPr>
    </w:p>
    <w:p w14:paraId="2CB4416A" w14:textId="77777777" w:rsidR="00D54D1D" w:rsidRDefault="00D54D1D" w:rsidP="00AA48ED">
      <w:pPr>
        <w:widowControl/>
        <w:suppressAutoHyphens w:val="0"/>
        <w:autoSpaceDE w:val="0"/>
        <w:adjustRightInd w:val="0"/>
        <w:jc w:val="both"/>
        <w:textAlignment w:val="auto"/>
        <w:rPr>
          <w:rFonts w:cs="Times New Roman"/>
          <w:color w:val="000000"/>
          <w:kern w:val="0"/>
        </w:rPr>
      </w:pPr>
    </w:p>
    <w:p w14:paraId="6369CED9" w14:textId="77777777" w:rsidR="00D54D1D" w:rsidRPr="00FE0635" w:rsidRDefault="00D54D1D" w:rsidP="00AA48ED">
      <w:pPr>
        <w:widowControl/>
        <w:suppressAutoHyphens w:val="0"/>
        <w:autoSpaceDE w:val="0"/>
        <w:adjustRightInd w:val="0"/>
        <w:jc w:val="both"/>
        <w:textAlignment w:val="auto"/>
        <w:rPr>
          <w:rFonts w:cs="Times New Roman"/>
          <w:color w:val="000000"/>
          <w:kern w:val="0"/>
        </w:rPr>
      </w:pPr>
    </w:p>
    <w:p w14:paraId="11FD5FB3" w14:textId="77777777" w:rsidR="00B971B4" w:rsidRPr="00FE0635" w:rsidRDefault="00B971B4" w:rsidP="00B971B4">
      <w:pPr>
        <w:widowControl/>
        <w:suppressAutoHyphens w:val="0"/>
        <w:autoSpaceDE w:val="0"/>
        <w:adjustRightInd w:val="0"/>
        <w:spacing w:after="151"/>
        <w:jc w:val="both"/>
        <w:textAlignment w:val="auto"/>
        <w:rPr>
          <w:rFonts w:cs="Times New Roman"/>
          <w:color w:val="000000"/>
          <w:kern w:val="0"/>
        </w:rPr>
      </w:pPr>
      <w:r w:rsidRPr="00FE0635">
        <w:rPr>
          <w:rFonts w:cs="Times New Roman"/>
          <w:color w:val="000000"/>
          <w:kern w:val="0"/>
        </w:rPr>
        <w:t xml:space="preserve">4. Wszelkie zmiany niniejszego Regulaminu wymagają zachowania formy pisemnej. </w:t>
      </w:r>
    </w:p>
    <w:p w14:paraId="0795B197" w14:textId="4CC2DC09" w:rsidR="0026241D" w:rsidRDefault="00B971B4" w:rsidP="00D54D1D">
      <w:pPr>
        <w:widowControl/>
        <w:suppressAutoHyphens w:val="0"/>
        <w:autoSpaceDE w:val="0"/>
        <w:adjustRightInd w:val="0"/>
        <w:spacing w:after="151"/>
        <w:jc w:val="both"/>
        <w:textAlignment w:val="auto"/>
        <w:rPr>
          <w:rFonts w:cs="Times New Roman"/>
          <w:color w:val="000000"/>
          <w:kern w:val="0"/>
        </w:rPr>
      </w:pPr>
      <w:r w:rsidRPr="00FE0635">
        <w:rPr>
          <w:rFonts w:cs="Times New Roman"/>
          <w:color w:val="000000"/>
          <w:kern w:val="0"/>
        </w:rPr>
        <w:t xml:space="preserve">5. Niniejszy Regulamin wchodzi w życie z dniem podjęcia Zarządzenia przez </w:t>
      </w:r>
      <w:r w:rsidR="00AA48ED">
        <w:rPr>
          <w:rFonts w:cs="Times New Roman"/>
          <w:color w:val="000000"/>
          <w:kern w:val="0"/>
        </w:rPr>
        <w:t>Kierownika</w:t>
      </w:r>
      <w:r w:rsidRPr="00FE0635">
        <w:rPr>
          <w:rFonts w:cs="Times New Roman"/>
          <w:color w:val="000000"/>
          <w:kern w:val="0"/>
        </w:rPr>
        <w:t xml:space="preserve"> Miejsk</w:t>
      </w:r>
      <w:r w:rsidR="00AA48ED">
        <w:rPr>
          <w:rFonts w:cs="Times New Roman"/>
          <w:color w:val="000000"/>
          <w:kern w:val="0"/>
        </w:rPr>
        <w:t>o-Gminnego</w:t>
      </w:r>
      <w:r w:rsidRPr="00FE0635">
        <w:rPr>
          <w:rFonts w:cs="Times New Roman"/>
          <w:color w:val="000000"/>
          <w:kern w:val="0"/>
        </w:rPr>
        <w:t xml:space="preserve"> Ośrodka Pomocy Społecznej w </w:t>
      </w:r>
      <w:r w:rsidR="00AA48ED">
        <w:rPr>
          <w:rFonts w:cs="Times New Roman"/>
          <w:color w:val="000000"/>
          <w:kern w:val="0"/>
        </w:rPr>
        <w:t xml:space="preserve">Ropczycach </w:t>
      </w:r>
      <w:r w:rsidRPr="00FE0635">
        <w:rPr>
          <w:rFonts w:cs="Times New Roman"/>
          <w:color w:val="000000"/>
          <w:kern w:val="0"/>
        </w:rPr>
        <w:t>i obowiązuje do dnia zakończenia realizacji</w:t>
      </w:r>
      <w:r w:rsidR="00AA48ED">
        <w:rPr>
          <w:rFonts w:cs="Times New Roman"/>
          <w:color w:val="000000"/>
          <w:kern w:val="0"/>
        </w:rPr>
        <w:t xml:space="preserve">    </w:t>
      </w:r>
      <w:r w:rsidRPr="00FE0635">
        <w:rPr>
          <w:rFonts w:cs="Times New Roman"/>
          <w:color w:val="000000"/>
          <w:kern w:val="0"/>
        </w:rPr>
        <w:t xml:space="preserve"> Programu. </w:t>
      </w:r>
    </w:p>
    <w:p w14:paraId="69CDE4DD" w14:textId="01C898AC" w:rsidR="00B971B4" w:rsidRPr="00FE0635" w:rsidRDefault="00B971B4" w:rsidP="00B971B4">
      <w:pPr>
        <w:widowControl/>
        <w:suppressAutoHyphens w:val="0"/>
        <w:autoSpaceDE w:val="0"/>
        <w:adjustRightInd w:val="0"/>
        <w:jc w:val="both"/>
        <w:textAlignment w:val="auto"/>
        <w:rPr>
          <w:rFonts w:cs="Times New Roman"/>
          <w:color w:val="000000"/>
          <w:kern w:val="0"/>
        </w:rPr>
      </w:pPr>
      <w:r w:rsidRPr="00FE0635">
        <w:rPr>
          <w:rFonts w:cs="Times New Roman"/>
          <w:color w:val="000000"/>
          <w:kern w:val="0"/>
        </w:rPr>
        <w:t>6. Regulamin rekrutacji i udziału w Programie dostępny jest w siedzibie Miejs</w:t>
      </w:r>
      <w:r w:rsidR="00AA48ED">
        <w:rPr>
          <w:rFonts w:cs="Times New Roman"/>
          <w:color w:val="000000"/>
          <w:kern w:val="0"/>
        </w:rPr>
        <w:t>ko-Gminnego</w:t>
      </w:r>
      <w:r w:rsidRPr="00FE0635">
        <w:rPr>
          <w:rFonts w:cs="Times New Roman"/>
          <w:color w:val="000000"/>
          <w:kern w:val="0"/>
        </w:rPr>
        <w:t xml:space="preserve"> Ośrodka Pomocy Społecznej w </w:t>
      </w:r>
      <w:r w:rsidR="00AA48ED">
        <w:rPr>
          <w:rFonts w:cs="Times New Roman"/>
          <w:color w:val="000000"/>
          <w:kern w:val="0"/>
        </w:rPr>
        <w:t>Ropczycach</w:t>
      </w:r>
      <w:r w:rsidRPr="00FE0635">
        <w:rPr>
          <w:rFonts w:cs="Times New Roman"/>
          <w:color w:val="000000"/>
          <w:kern w:val="0"/>
        </w:rPr>
        <w:t xml:space="preserve">, ul. </w:t>
      </w:r>
      <w:r w:rsidR="00AA48ED">
        <w:rPr>
          <w:rFonts w:cs="Times New Roman"/>
          <w:color w:val="000000"/>
          <w:kern w:val="0"/>
        </w:rPr>
        <w:t>Krótka 1</w:t>
      </w:r>
      <w:r w:rsidRPr="00FE0635">
        <w:rPr>
          <w:rFonts w:cs="Times New Roman"/>
          <w:color w:val="000000"/>
          <w:kern w:val="0"/>
        </w:rPr>
        <w:t xml:space="preserve">, </w:t>
      </w:r>
      <w:r w:rsidR="00AA48ED">
        <w:rPr>
          <w:rFonts w:cs="Times New Roman"/>
          <w:color w:val="000000"/>
          <w:kern w:val="0"/>
        </w:rPr>
        <w:t>39-100 Ropczyce</w:t>
      </w:r>
      <w:r w:rsidRPr="00FE0635">
        <w:rPr>
          <w:rFonts w:cs="Times New Roman"/>
          <w:color w:val="000000"/>
          <w:kern w:val="0"/>
        </w:rPr>
        <w:t xml:space="preserve"> oraz na stronie internetowej </w:t>
      </w:r>
      <w:r w:rsidR="00AA48ED">
        <w:rPr>
          <w:rFonts w:cs="Times New Roman"/>
          <w:color w:val="000000"/>
          <w:kern w:val="0"/>
        </w:rPr>
        <w:t>www.mgopsropczyce.eu.</w:t>
      </w:r>
      <w:r w:rsidRPr="00FE0635">
        <w:rPr>
          <w:rFonts w:cs="Times New Roman"/>
          <w:color w:val="000000"/>
          <w:kern w:val="0"/>
        </w:rPr>
        <w:t xml:space="preserve"> </w:t>
      </w:r>
    </w:p>
    <w:p w14:paraId="1AD1ED78" w14:textId="77777777" w:rsidR="00B971B4" w:rsidRDefault="00B971B4" w:rsidP="00B971B4">
      <w:pPr>
        <w:widowControl/>
        <w:suppressAutoHyphens w:val="0"/>
        <w:autoSpaceDE w:val="0"/>
        <w:adjustRightInd w:val="0"/>
        <w:jc w:val="both"/>
        <w:textAlignment w:val="auto"/>
        <w:rPr>
          <w:rFonts w:cs="Times New Roman"/>
          <w:color w:val="000000"/>
          <w:kern w:val="0"/>
        </w:rPr>
      </w:pPr>
    </w:p>
    <w:p w14:paraId="3BE9EA90" w14:textId="77777777" w:rsidR="0026241D" w:rsidRPr="00FE0635" w:rsidRDefault="0026241D" w:rsidP="00B971B4">
      <w:pPr>
        <w:widowControl/>
        <w:suppressAutoHyphens w:val="0"/>
        <w:autoSpaceDE w:val="0"/>
        <w:adjustRightInd w:val="0"/>
        <w:jc w:val="both"/>
        <w:textAlignment w:val="auto"/>
        <w:rPr>
          <w:rFonts w:cs="Times New Roman"/>
          <w:color w:val="000000"/>
          <w:kern w:val="0"/>
        </w:rPr>
      </w:pPr>
    </w:p>
    <w:p w14:paraId="4984DDCE" w14:textId="6D7C3C24" w:rsidR="00AA48ED" w:rsidRDefault="00AA48ED" w:rsidP="00AA48ED">
      <w:pPr>
        <w:widowControl/>
        <w:suppressAutoHyphens w:val="0"/>
        <w:autoSpaceDE w:val="0"/>
        <w:adjustRightInd w:val="0"/>
        <w:jc w:val="center"/>
        <w:textAlignment w:val="auto"/>
        <w:rPr>
          <w:rFonts w:cs="Times New Roman"/>
          <w:b/>
          <w:bCs/>
          <w:color w:val="000000"/>
          <w:kern w:val="0"/>
        </w:rPr>
      </w:pPr>
      <w:r w:rsidRPr="00FE0635">
        <w:rPr>
          <w:rFonts w:cs="Times New Roman"/>
          <w:b/>
          <w:bCs/>
          <w:color w:val="000000"/>
          <w:kern w:val="0"/>
        </w:rPr>
        <w:t>§ 1</w:t>
      </w:r>
      <w:r>
        <w:rPr>
          <w:rFonts w:cs="Times New Roman"/>
          <w:b/>
          <w:bCs/>
          <w:color w:val="000000"/>
          <w:kern w:val="0"/>
        </w:rPr>
        <w:t>2</w:t>
      </w:r>
    </w:p>
    <w:p w14:paraId="093DF5EA" w14:textId="77777777" w:rsidR="00AA48ED" w:rsidRPr="00FE0635" w:rsidRDefault="00AA48ED" w:rsidP="00AA48ED">
      <w:pPr>
        <w:widowControl/>
        <w:suppressAutoHyphens w:val="0"/>
        <w:autoSpaceDE w:val="0"/>
        <w:adjustRightInd w:val="0"/>
        <w:jc w:val="center"/>
        <w:textAlignment w:val="auto"/>
        <w:rPr>
          <w:rFonts w:cs="Times New Roman"/>
          <w:color w:val="000000"/>
          <w:kern w:val="0"/>
        </w:rPr>
      </w:pPr>
    </w:p>
    <w:p w14:paraId="31A15FB2" w14:textId="246EABD0" w:rsidR="00446795" w:rsidRDefault="00AA48ED" w:rsidP="00AA48ED">
      <w:pPr>
        <w:widowControl/>
        <w:suppressAutoHyphens w:val="0"/>
        <w:autoSpaceDE w:val="0"/>
        <w:adjustRightInd w:val="0"/>
        <w:jc w:val="center"/>
        <w:textAlignment w:val="auto"/>
        <w:rPr>
          <w:rFonts w:cs="Times New Roman"/>
          <w:b/>
          <w:bCs/>
          <w:color w:val="000000"/>
          <w:kern w:val="0"/>
        </w:rPr>
      </w:pPr>
      <w:r>
        <w:rPr>
          <w:rFonts w:cs="Times New Roman"/>
          <w:b/>
          <w:bCs/>
          <w:color w:val="000000"/>
          <w:kern w:val="0"/>
        </w:rPr>
        <w:t xml:space="preserve">Wykaz załączników do </w:t>
      </w:r>
      <w:r w:rsidR="0052383F">
        <w:rPr>
          <w:rFonts w:cs="Times New Roman"/>
          <w:b/>
          <w:bCs/>
          <w:color w:val="000000"/>
          <w:kern w:val="0"/>
        </w:rPr>
        <w:t>regulaminu</w:t>
      </w:r>
    </w:p>
    <w:p w14:paraId="0B814741" w14:textId="77777777" w:rsidR="00AA48ED" w:rsidRDefault="00AA48ED" w:rsidP="00AA48ED">
      <w:pPr>
        <w:widowControl/>
        <w:suppressAutoHyphens w:val="0"/>
        <w:autoSpaceDE w:val="0"/>
        <w:adjustRightInd w:val="0"/>
        <w:jc w:val="center"/>
        <w:textAlignment w:val="auto"/>
        <w:rPr>
          <w:rFonts w:cs="Times New Roman"/>
          <w:b/>
          <w:bCs/>
          <w:color w:val="000000"/>
          <w:kern w:val="0"/>
        </w:rPr>
      </w:pPr>
    </w:p>
    <w:p w14:paraId="69EF3970" w14:textId="4F58F0CD" w:rsidR="00AA48ED" w:rsidRPr="00AA48ED" w:rsidRDefault="00AA48ED" w:rsidP="00AA48ED">
      <w:pPr>
        <w:widowControl/>
        <w:suppressAutoHyphens w:val="0"/>
        <w:autoSpaceDN/>
        <w:spacing w:line="276" w:lineRule="auto"/>
        <w:jc w:val="both"/>
        <w:textAlignment w:val="auto"/>
        <w:rPr>
          <w:rFonts w:eastAsiaTheme="minorHAnsi" w:cs="Times New Roman"/>
          <w:bCs/>
          <w:kern w:val="0"/>
          <w:lang w:eastAsia="en-US"/>
        </w:rPr>
      </w:pPr>
      <w:r w:rsidRPr="00AA48ED">
        <w:rPr>
          <w:rFonts w:eastAsiaTheme="minorHAnsi" w:cs="Times New Roman"/>
          <w:bCs/>
          <w:kern w:val="0"/>
          <w:lang w:eastAsia="en-US"/>
        </w:rPr>
        <w:t xml:space="preserve">1)  Karta zgłoszenia do Programu „ </w:t>
      </w:r>
      <w:r w:rsidR="004D2CFC">
        <w:rPr>
          <w:rFonts w:eastAsiaTheme="minorHAnsi" w:cs="Times New Roman"/>
          <w:bCs/>
          <w:kern w:val="0"/>
          <w:lang w:eastAsia="en-US"/>
        </w:rPr>
        <w:t>Opieka wytchnieniowa</w:t>
      </w:r>
      <w:r w:rsidRPr="00AA48ED">
        <w:rPr>
          <w:rFonts w:eastAsiaTheme="minorHAnsi" w:cs="Times New Roman"/>
          <w:bCs/>
          <w:kern w:val="0"/>
          <w:lang w:eastAsia="en-US"/>
        </w:rPr>
        <w:t>” dla Jednostek Samorządu Terytorialnego – edycja 202</w:t>
      </w:r>
      <w:r w:rsidR="00D54D1D">
        <w:rPr>
          <w:rFonts w:eastAsiaTheme="minorHAnsi" w:cs="Times New Roman"/>
          <w:bCs/>
          <w:kern w:val="0"/>
          <w:lang w:eastAsia="en-US"/>
        </w:rPr>
        <w:t>5</w:t>
      </w:r>
      <w:r w:rsidRPr="00AA48ED">
        <w:rPr>
          <w:rFonts w:eastAsiaTheme="minorHAnsi" w:cs="Times New Roman"/>
          <w:bCs/>
          <w:kern w:val="0"/>
          <w:lang w:eastAsia="en-US"/>
        </w:rPr>
        <w:t xml:space="preserve"> </w:t>
      </w:r>
      <w:bookmarkStart w:id="2" w:name="_Hlk155772021"/>
      <w:r w:rsidRPr="00AA48ED">
        <w:rPr>
          <w:rFonts w:eastAsiaTheme="minorHAnsi" w:cs="Times New Roman"/>
          <w:bCs/>
          <w:kern w:val="0"/>
          <w:lang w:eastAsia="en-US"/>
        </w:rPr>
        <w:t>stanowiąca załącznik nr 7 do Programu</w:t>
      </w:r>
    </w:p>
    <w:bookmarkEnd w:id="2"/>
    <w:p w14:paraId="197B6132" w14:textId="791B9788" w:rsidR="00AA48ED" w:rsidRPr="00AA48ED" w:rsidRDefault="00AA48ED" w:rsidP="00AA48ED">
      <w:pPr>
        <w:widowControl/>
        <w:suppressAutoHyphens w:val="0"/>
        <w:autoSpaceDN/>
        <w:spacing w:line="276" w:lineRule="auto"/>
        <w:jc w:val="both"/>
        <w:textAlignment w:val="auto"/>
        <w:rPr>
          <w:rFonts w:eastAsiaTheme="minorHAnsi" w:cs="Times New Roman"/>
          <w:bCs/>
          <w:kern w:val="0"/>
          <w:lang w:eastAsia="en-US"/>
        </w:rPr>
      </w:pPr>
      <w:r w:rsidRPr="00AA48ED">
        <w:rPr>
          <w:rFonts w:eastAsiaTheme="minorHAnsi" w:cs="Times New Roman"/>
          <w:bCs/>
          <w:kern w:val="0"/>
          <w:lang w:eastAsia="en-US"/>
        </w:rPr>
        <w:t xml:space="preserve">2) Załącznik Nr 1 do Regulaminu –  Oświadczenie uczestnika Programu „ </w:t>
      </w:r>
      <w:r w:rsidR="004D2CFC">
        <w:rPr>
          <w:rFonts w:eastAsiaTheme="minorHAnsi" w:cs="Times New Roman"/>
          <w:bCs/>
          <w:kern w:val="0"/>
          <w:lang w:eastAsia="en-US"/>
        </w:rPr>
        <w:t>Opieka wytchnieniowa</w:t>
      </w:r>
      <w:r w:rsidRPr="00AA48ED">
        <w:rPr>
          <w:rFonts w:eastAsiaTheme="minorHAnsi" w:cs="Times New Roman"/>
          <w:bCs/>
          <w:kern w:val="0"/>
          <w:lang w:eastAsia="en-US"/>
        </w:rPr>
        <w:t>” dla Jednostek Samorządu Terytorialnego – edycja 202</w:t>
      </w:r>
      <w:r w:rsidR="00D54D1D">
        <w:rPr>
          <w:rFonts w:eastAsiaTheme="minorHAnsi" w:cs="Times New Roman"/>
          <w:bCs/>
          <w:kern w:val="0"/>
          <w:lang w:eastAsia="en-US"/>
        </w:rPr>
        <w:t>5</w:t>
      </w:r>
      <w:r w:rsidRPr="00AA48ED">
        <w:rPr>
          <w:rFonts w:eastAsiaTheme="minorHAnsi" w:cs="Times New Roman"/>
          <w:bCs/>
          <w:kern w:val="0"/>
          <w:lang w:eastAsia="en-US"/>
        </w:rPr>
        <w:t>,</w:t>
      </w:r>
    </w:p>
    <w:p w14:paraId="2D4C7709" w14:textId="28051623" w:rsidR="00AA48ED" w:rsidRPr="00AA48ED" w:rsidRDefault="00AA48ED" w:rsidP="00AA48ED">
      <w:pPr>
        <w:widowControl/>
        <w:suppressAutoHyphens w:val="0"/>
        <w:autoSpaceDN/>
        <w:spacing w:line="276" w:lineRule="auto"/>
        <w:jc w:val="both"/>
        <w:textAlignment w:val="auto"/>
        <w:rPr>
          <w:rFonts w:eastAsiaTheme="minorHAnsi" w:cs="Times New Roman"/>
          <w:bCs/>
          <w:kern w:val="0"/>
          <w:lang w:eastAsia="en-US"/>
        </w:rPr>
      </w:pPr>
      <w:r w:rsidRPr="00AA48ED">
        <w:rPr>
          <w:rFonts w:eastAsiaTheme="minorHAnsi" w:cs="Times New Roman"/>
          <w:bCs/>
          <w:kern w:val="0"/>
          <w:lang w:eastAsia="en-US"/>
        </w:rPr>
        <w:t xml:space="preserve">3) Załącznik Nr 2 do Regulaminu -  Oświadczenie rodzica/opiekuna prawnego uczestnika Programu „ </w:t>
      </w:r>
      <w:r w:rsidR="004D2CFC">
        <w:rPr>
          <w:rFonts w:eastAsiaTheme="minorHAnsi" w:cs="Times New Roman"/>
          <w:bCs/>
          <w:kern w:val="0"/>
          <w:lang w:eastAsia="en-US"/>
        </w:rPr>
        <w:t>Opieka wytchnieniowa</w:t>
      </w:r>
      <w:r w:rsidRPr="00AA48ED">
        <w:rPr>
          <w:rFonts w:eastAsiaTheme="minorHAnsi" w:cs="Times New Roman"/>
          <w:bCs/>
          <w:kern w:val="0"/>
          <w:lang w:eastAsia="en-US"/>
        </w:rPr>
        <w:t>” dla Jednostek Samorządu Terytorialnego – edycja 202</w:t>
      </w:r>
      <w:r w:rsidR="00E776ED">
        <w:rPr>
          <w:rFonts w:eastAsiaTheme="minorHAnsi" w:cs="Times New Roman"/>
          <w:bCs/>
          <w:kern w:val="0"/>
          <w:lang w:eastAsia="en-US"/>
        </w:rPr>
        <w:t>5</w:t>
      </w:r>
      <w:r w:rsidRPr="00AA48ED">
        <w:rPr>
          <w:rFonts w:eastAsiaTheme="minorHAnsi" w:cs="Times New Roman"/>
          <w:bCs/>
          <w:kern w:val="0"/>
          <w:lang w:eastAsia="en-US"/>
        </w:rPr>
        <w:t>,</w:t>
      </w:r>
    </w:p>
    <w:p w14:paraId="697F4CC3" w14:textId="609B7929" w:rsidR="00AA48ED" w:rsidRPr="00AA48ED" w:rsidRDefault="00AA48ED" w:rsidP="00AA48ED">
      <w:pPr>
        <w:widowControl/>
        <w:suppressAutoHyphens w:val="0"/>
        <w:autoSpaceDN/>
        <w:spacing w:line="276" w:lineRule="auto"/>
        <w:jc w:val="both"/>
        <w:textAlignment w:val="auto"/>
        <w:rPr>
          <w:rFonts w:eastAsiaTheme="minorHAnsi" w:cs="Times New Roman"/>
          <w:bCs/>
          <w:kern w:val="0"/>
          <w:lang w:eastAsia="en-US"/>
        </w:rPr>
      </w:pPr>
      <w:r w:rsidRPr="00AA48ED">
        <w:rPr>
          <w:rFonts w:eastAsiaTheme="minorHAnsi" w:cs="Times New Roman"/>
          <w:kern w:val="0"/>
          <w:lang w:eastAsia="en-US"/>
        </w:rPr>
        <w:t xml:space="preserve">4) </w:t>
      </w:r>
      <w:bookmarkStart w:id="3" w:name="_Hlk156989942"/>
      <w:r w:rsidRPr="00AA48ED">
        <w:rPr>
          <w:rFonts w:eastAsiaTheme="minorHAnsi" w:cs="Times New Roman"/>
          <w:kern w:val="0"/>
          <w:lang w:eastAsia="en-US"/>
        </w:rPr>
        <w:t>Klauzula informacyjna RODO w ramach Programu „</w:t>
      </w:r>
      <w:r w:rsidR="004D2CFC">
        <w:rPr>
          <w:rFonts w:eastAsiaTheme="minorHAnsi" w:cs="Times New Roman"/>
          <w:bCs/>
          <w:kern w:val="0"/>
          <w:lang w:eastAsia="en-US"/>
        </w:rPr>
        <w:t>Opieka wytchnieniowa</w:t>
      </w:r>
      <w:r w:rsidRPr="00AA48ED">
        <w:rPr>
          <w:rFonts w:eastAsiaTheme="minorHAnsi" w:cs="Times New Roman"/>
          <w:bCs/>
          <w:kern w:val="0"/>
          <w:lang w:eastAsia="en-US"/>
        </w:rPr>
        <w:t xml:space="preserve">” dla Jednostek </w:t>
      </w:r>
      <w:r w:rsidR="004D2CFC">
        <w:rPr>
          <w:rFonts w:eastAsiaTheme="minorHAnsi" w:cs="Times New Roman"/>
          <w:bCs/>
          <w:kern w:val="0"/>
          <w:lang w:eastAsia="en-US"/>
        </w:rPr>
        <w:t xml:space="preserve">                 </w:t>
      </w:r>
      <w:r w:rsidRPr="00AA48ED">
        <w:rPr>
          <w:rFonts w:eastAsiaTheme="minorHAnsi" w:cs="Times New Roman"/>
          <w:bCs/>
          <w:kern w:val="0"/>
          <w:lang w:eastAsia="en-US"/>
        </w:rPr>
        <w:t>Samorządu Terytorialnego – edycja 202</w:t>
      </w:r>
      <w:r w:rsidR="00D54D1D">
        <w:rPr>
          <w:rFonts w:eastAsiaTheme="minorHAnsi" w:cs="Times New Roman"/>
          <w:bCs/>
          <w:kern w:val="0"/>
          <w:lang w:eastAsia="en-US"/>
        </w:rPr>
        <w:t>5</w:t>
      </w:r>
      <w:r w:rsidRPr="00AA48ED">
        <w:rPr>
          <w:rFonts w:eastAsiaTheme="minorHAnsi" w:cs="Times New Roman"/>
          <w:bCs/>
          <w:kern w:val="0"/>
          <w:lang w:eastAsia="en-US"/>
        </w:rPr>
        <w:t xml:space="preserve"> Ministra Rodziny i Polityki Społecznej stanowiąca załącznik nr </w:t>
      </w:r>
      <w:r w:rsidR="004D2CFC">
        <w:rPr>
          <w:rFonts w:eastAsiaTheme="minorHAnsi" w:cs="Times New Roman"/>
          <w:bCs/>
          <w:kern w:val="0"/>
          <w:lang w:eastAsia="en-US"/>
        </w:rPr>
        <w:t>1</w:t>
      </w:r>
      <w:r w:rsidR="0052383F">
        <w:rPr>
          <w:rFonts w:eastAsiaTheme="minorHAnsi" w:cs="Times New Roman"/>
          <w:bCs/>
          <w:kern w:val="0"/>
          <w:lang w:eastAsia="en-US"/>
        </w:rPr>
        <w:t>1</w:t>
      </w:r>
      <w:r w:rsidR="004D2CFC">
        <w:rPr>
          <w:rFonts w:eastAsiaTheme="minorHAnsi" w:cs="Times New Roman"/>
          <w:bCs/>
          <w:kern w:val="0"/>
          <w:lang w:eastAsia="en-US"/>
        </w:rPr>
        <w:t xml:space="preserve"> </w:t>
      </w:r>
      <w:r w:rsidRPr="00AA48ED">
        <w:rPr>
          <w:rFonts w:eastAsiaTheme="minorHAnsi" w:cs="Times New Roman"/>
          <w:bCs/>
          <w:kern w:val="0"/>
          <w:lang w:eastAsia="en-US"/>
        </w:rPr>
        <w:t>do Programu</w:t>
      </w:r>
      <w:bookmarkEnd w:id="3"/>
      <w:r w:rsidRPr="00AA48ED">
        <w:rPr>
          <w:rFonts w:eastAsiaTheme="minorHAnsi" w:cs="Times New Roman"/>
          <w:bCs/>
          <w:kern w:val="0"/>
          <w:lang w:eastAsia="en-US"/>
        </w:rPr>
        <w:t>,</w:t>
      </w:r>
    </w:p>
    <w:p w14:paraId="53B0D365" w14:textId="72E22F67" w:rsidR="00AA48ED" w:rsidRDefault="00AA48ED" w:rsidP="00AA48ED">
      <w:pPr>
        <w:widowControl/>
        <w:suppressAutoHyphens w:val="0"/>
        <w:autoSpaceDN/>
        <w:spacing w:line="276" w:lineRule="auto"/>
        <w:jc w:val="both"/>
        <w:textAlignment w:val="auto"/>
        <w:rPr>
          <w:rFonts w:eastAsiaTheme="minorHAnsi" w:cs="Times New Roman"/>
          <w:bCs/>
          <w:kern w:val="0"/>
          <w:lang w:eastAsia="en-US"/>
        </w:rPr>
      </w:pPr>
      <w:r w:rsidRPr="00AA48ED">
        <w:rPr>
          <w:rFonts w:eastAsiaTheme="minorHAnsi" w:cs="Times New Roman"/>
          <w:bCs/>
          <w:kern w:val="0"/>
          <w:lang w:eastAsia="en-US"/>
        </w:rPr>
        <w:t xml:space="preserve">5)  Załącznik  Nr 3 do Regulaminu – </w:t>
      </w:r>
      <w:r w:rsidRPr="00AA48ED">
        <w:rPr>
          <w:rFonts w:eastAsiaTheme="minorHAnsi" w:cs="Times New Roman"/>
          <w:kern w:val="0"/>
          <w:lang w:eastAsia="en-US"/>
        </w:rPr>
        <w:t>Klauzula informacyjna Programu „</w:t>
      </w:r>
      <w:r w:rsidR="004D2CFC">
        <w:rPr>
          <w:rFonts w:eastAsiaTheme="minorHAnsi" w:cs="Times New Roman"/>
          <w:bCs/>
          <w:kern w:val="0"/>
          <w:lang w:eastAsia="en-US"/>
        </w:rPr>
        <w:t>Opieka wytchnieniowa</w:t>
      </w:r>
      <w:r w:rsidRPr="00AA48ED">
        <w:rPr>
          <w:rFonts w:eastAsiaTheme="minorHAnsi" w:cs="Times New Roman"/>
          <w:bCs/>
          <w:kern w:val="0"/>
          <w:lang w:eastAsia="en-US"/>
        </w:rPr>
        <w:t>” dla Jednostek Samorządu Terytorialnego – edycja 202</w:t>
      </w:r>
      <w:r w:rsidR="00D54D1D">
        <w:rPr>
          <w:rFonts w:eastAsiaTheme="minorHAnsi" w:cs="Times New Roman"/>
          <w:bCs/>
          <w:kern w:val="0"/>
          <w:lang w:eastAsia="en-US"/>
        </w:rPr>
        <w:t>5</w:t>
      </w:r>
      <w:r w:rsidRPr="00AA48ED">
        <w:rPr>
          <w:rFonts w:eastAsiaTheme="minorHAnsi" w:cs="Times New Roman"/>
          <w:bCs/>
          <w:kern w:val="0"/>
          <w:lang w:eastAsia="en-US"/>
        </w:rPr>
        <w:t>,</w:t>
      </w:r>
    </w:p>
    <w:p w14:paraId="453F43D5" w14:textId="0C1B5F09" w:rsidR="0052383F" w:rsidRPr="0052383F" w:rsidRDefault="0052383F" w:rsidP="0052383F">
      <w:pPr>
        <w:spacing w:after="360"/>
        <w:rPr>
          <w:rFonts w:cstheme="minorHAnsi"/>
          <w:bCs/>
        </w:rPr>
      </w:pPr>
      <w:r>
        <w:rPr>
          <w:rFonts w:eastAsiaTheme="minorHAnsi" w:cs="Times New Roman"/>
          <w:bCs/>
          <w:kern w:val="0"/>
          <w:lang w:eastAsia="en-US"/>
        </w:rPr>
        <w:t xml:space="preserve">6) </w:t>
      </w:r>
      <w:r w:rsidRPr="0052383F">
        <w:rPr>
          <w:rFonts w:cstheme="minorHAnsi"/>
          <w:bCs/>
        </w:rPr>
        <w:t xml:space="preserve">Karta realizacji usług opieki wytchnieniowej w ramach Programu </w:t>
      </w:r>
      <w:bookmarkStart w:id="4" w:name="_Hlk146718585"/>
      <w:r w:rsidRPr="0052383F">
        <w:rPr>
          <w:rFonts w:cstheme="minorHAnsi"/>
          <w:bCs/>
        </w:rPr>
        <w:t xml:space="preserve">„Opieka wytchnieniowa" </w:t>
      </w:r>
      <w:bookmarkEnd w:id="4"/>
      <w:r w:rsidRPr="0052383F">
        <w:rPr>
          <w:rFonts w:cstheme="minorHAnsi"/>
          <w:bCs/>
        </w:rPr>
        <w:t>dla Jednostek Samorządu Terytorialnego – edycja 2025 stanowiąca załącznik nr 8 do Programu</w:t>
      </w:r>
    </w:p>
    <w:p w14:paraId="2C0B3D38" w14:textId="271A298F" w:rsidR="0052383F" w:rsidRPr="00AA48ED" w:rsidRDefault="0052383F" w:rsidP="00AA48ED">
      <w:pPr>
        <w:widowControl/>
        <w:suppressAutoHyphens w:val="0"/>
        <w:autoSpaceDN/>
        <w:spacing w:line="276" w:lineRule="auto"/>
        <w:jc w:val="both"/>
        <w:textAlignment w:val="auto"/>
        <w:rPr>
          <w:rFonts w:eastAsiaTheme="minorHAnsi" w:cs="Times New Roman"/>
          <w:bCs/>
          <w:kern w:val="0"/>
          <w:lang w:eastAsia="en-US"/>
        </w:rPr>
      </w:pPr>
    </w:p>
    <w:p w14:paraId="41AA9B83" w14:textId="77777777" w:rsidR="00AA48ED" w:rsidRPr="00AA48ED" w:rsidRDefault="00AA48ED" w:rsidP="00AA48ED">
      <w:pPr>
        <w:widowControl/>
        <w:suppressAutoHyphens w:val="0"/>
        <w:autoSpaceDN/>
        <w:spacing w:line="276" w:lineRule="auto"/>
        <w:jc w:val="both"/>
        <w:textAlignment w:val="auto"/>
        <w:rPr>
          <w:rFonts w:eastAsiaTheme="minorHAnsi" w:cs="Times New Roman"/>
          <w:bCs/>
          <w:kern w:val="0"/>
          <w:lang w:eastAsia="en-US"/>
        </w:rPr>
      </w:pPr>
    </w:p>
    <w:p w14:paraId="491CD7EA" w14:textId="77777777" w:rsidR="00AA48ED" w:rsidRPr="00AA48ED" w:rsidRDefault="00AA48ED" w:rsidP="00AA48ED">
      <w:pPr>
        <w:widowControl/>
        <w:suppressAutoHyphens w:val="0"/>
        <w:autoSpaceDN/>
        <w:spacing w:after="160" w:line="276" w:lineRule="auto"/>
        <w:jc w:val="both"/>
        <w:textAlignment w:val="auto"/>
        <w:rPr>
          <w:rFonts w:eastAsiaTheme="minorHAnsi" w:cs="Times New Roman"/>
          <w:kern w:val="0"/>
          <w:lang w:eastAsia="en-US"/>
        </w:rPr>
      </w:pPr>
      <w:r w:rsidRPr="00AA48ED">
        <w:rPr>
          <w:rFonts w:eastAsiaTheme="minorHAnsi" w:cs="Times New Roman"/>
          <w:kern w:val="0"/>
          <w:lang w:eastAsia="en-US"/>
        </w:rPr>
        <w:t xml:space="preserve">                                                                                                      </w:t>
      </w:r>
    </w:p>
    <w:p w14:paraId="7294185A" w14:textId="77777777" w:rsidR="00AA48ED" w:rsidRPr="00AA48ED" w:rsidRDefault="00AA48ED" w:rsidP="00AA48ED">
      <w:pPr>
        <w:widowControl/>
        <w:suppressAutoHyphens w:val="0"/>
        <w:autoSpaceDN/>
        <w:spacing w:after="160" w:line="276" w:lineRule="auto"/>
        <w:jc w:val="center"/>
        <w:textAlignment w:val="auto"/>
        <w:rPr>
          <w:rFonts w:eastAsiaTheme="minorHAnsi" w:cs="Times New Roman"/>
          <w:kern w:val="0"/>
          <w:lang w:eastAsia="en-US"/>
        </w:rPr>
      </w:pPr>
      <w:r w:rsidRPr="00AA48ED">
        <w:rPr>
          <w:rFonts w:eastAsiaTheme="minorHAnsi" w:cs="Times New Roman"/>
          <w:kern w:val="0"/>
          <w:lang w:eastAsia="en-US"/>
        </w:rPr>
        <w:t xml:space="preserve">                                                                                 Iwona  Kozubowska                                  </w:t>
      </w:r>
    </w:p>
    <w:p w14:paraId="36772790" w14:textId="534AC742" w:rsidR="00AA48ED" w:rsidRPr="00AA48ED" w:rsidRDefault="00AA48ED" w:rsidP="00AA48ED">
      <w:pPr>
        <w:widowControl/>
        <w:suppressAutoHyphens w:val="0"/>
        <w:autoSpaceDN/>
        <w:spacing w:after="160" w:line="276" w:lineRule="auto"/>
        <w:jc w:val="both"/>
        <w:textAlignment w:val="auto"/>
        <w:rPr>
          <w:rFonts w:asciiTheme="minorHAnsi" w:eastAsiaTheme="minorHAnsi" w:hAnsiTheme="minorHAnsi" w:cstheme="minorBidi"/>
          <w:kern w:val="0"/>
          <w:sz w:val="22"/>
          <w:szCs w:val="22"/>
          <w:lang w:eastAsia="en-US"/>
        </w:rPr>
      </w:pPr>
      <w:r w:rsidRPr="00AA48ED">
        <w:rPr>
          <w:rFonts w:eastAsiaTheme="minorHAnsi" w:cs="Times New Roman"/>
          <w:kern w:val="0"/>
          <w:lang w:eastAsia="en-US"/>
        </w:rPr>
        <w:t xml:space="preserve">                                                                                    </w:t>
      </w:r>
      <w:r w:rsidR="002C6E18">
        <w:rPr>
          <w:rFonts w:eastAsiaTheme="minorHAnsi" w:cs="Times New Roman"/>
          <w:kern w:val="0"/>
          <w:lang w:eastAsia="en-US"/>
        </w:rPr>
        <w:t xml:space="preserve">      </w:t>
      </w:r>
      <w:r w:rsidRPr="00AA48ED">
        <w:rPr>
          <w:rFonts w:eastAsiaTheme="minorHAnsi" w:cs="Times New Roman"/>
          <w:kern w:val="0"/>
          <w:lang w:eastAsia="en-US"/>
        </w:rPr>
        <w:t xml:space="preserve">  ……………………………………..                                                                                                    </w:t>
      </w:r>
      <w:r w:rsidRPr="00AA48ED">
        <w:rPr>
          <w:rFonts w:eastAsiaTheme="minorHAnsi" w:cs="Times New Roman"/>
          <w:kern w:val="0"/>
          <w:lang w:eastAsia="en-US"/>
        </w:rPr>
        <w:tab/>
        <w:t xml:space="preserve">                                                                                       </w:t>
      </w:r>
      <w:r w:rsidR="002C6E18">
        <w:rPr>
          <w:rFonts w:eastAsiaTheme="minorHAnsi" w:cs="Times New Roman"/>
          <w:kern w:val="0"/>
          <w:lang w:eastAsia="en-US"/>
        </w:rPr>
        <w:t xml:space="preserve">       </w:t>
      </w:r>
      <w:r w:rsidRPr="00AA48ED">
        <w:rPr>
          <w:rFonts w:eastAsiaTheme="minorHAnsi" w:cs="Times New Roman"/>
          <w:kern w:val="0"/>
          <w:lang w:eastAsia="en-US"/>
        </w:rPr>
        <w:t>(Kierownik MGOPS )</w:t>
      </w:r>
    </w:p>
    <w:sectPr w:rsidR="00AA48ED" w:rsidRPr="00AA48ED" w:rsidSect="007C054B">
      <w:pgSz w:w="11905" w:h="16837"/>
      <w:pgMar w:top="567" w:right="851" w:bottom="56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B12E" w14:textId="77777777" w:rsidR="00407217" w:rsidRDefault="00407217">
      <w:r>
        <w:separator/>
      </w:r>
    </w:p>
  </w:endnote>
  <w:endnote w:type="continuationSeparator" w:id="0">
    <w:p w14:paraId="5A803D7A" w14:textId="77777777" w:rsidR="00407217" w:rsidRDefault="0040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ˇ¦|ˇ¦¨§ˇ¦|ˇ§ˇě?">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A78E" w14:textId="77777777" w:rsidR="00407217" w:rsidRDefault="00407217">
      <w:r>
        <w:rPr>
          <w:color w:val="000000"/>
        </w:rPr>
        <w:separator/>
      </w:r>
    </w:p>
  </w:footnote>
  <w:footnote w:type="continuationSeparator" w:id="0">
    <w:p w14:paraId="7EAF8DDF" w14:textId="77777777" w:rsidR="00407217" w:rsidRDefault="00407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656"/>
    <w:multiLevelType w:val="multilevel"/>
    <w:tmpl w:val="DAE64C7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3A7F47"/>
    <w:multiLevelType w:val="multilevel"/>
    <w:tmpl w:val="51BAD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84187C"/>
    <w:multiLevelType w:val="multilevel"/>
    <w:tmpl w:val="001205C8"/>
    <w:styleLink w:val="WW8Num1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9AA62F4"/>
    <w:multiLevelType w:val="multilevel"/>
    <w:tmpl w:val="F64C5024"/>
    <w:styleLink w:val="WW8Num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 w15:restartNumberingAfterBreak="0">
    <w:nsid w:val="0BB14678"/>
    <w:multiLevelType w:val="multilevel"/>
    <w:tmpl w:val="7F881D0A"/>
    <w:styleLink w:val="WW8Num15"/>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392A10"/>
    <w:multiLevelType w:val="multilevel"/>
    <w:tmpl w:val="AD4AA4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4E2B4A"/>
    <w:multiLevelType w:val="multilevel"/>
    <w:tmpl w:val="E0FA8A06"/>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E12F2C"/>
    <w:multiLevelType w:val="multilevel"/>
    <w:tmpl w:val="C472CE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C158E8"/>
    <w:multiLevelType w:val="multilevel"/>
    <w:tmpl w:val="E930584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198418FB"/>
    <w:multiLevelType w:val="multilevel"/>
    <w:tmpl w:val="2D8CC5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E675A2"/>
    <w:multiLevelType w:val="multilevel"/>
    <w:tmpl w:val="37261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18C2C56"/>
    <w:multiLevelType w:val="multilevel"/>
    <w:tmpl w:val="3D58A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AE84FF6"/>
    <w:multiLevelType w:val="multilevel"/>
    <w:tmpl w:val="C422D4C4"/>
    <w:styleLink w:val="WW8Num16"/>
    <w:lvl w:ilvl="0">
      <w:start w:val="1"/>
      <w:numFmt w:val="decimal"/>
      <w:lvlText w:val="%1)"/>
      <w:lvlJc w:val="left"/>
      <w:pPr>
        <w:ind w:left="540" w:hanging="360"/>
      </w:pPr>
      <w:rPr>
        <w:rFonts w:ascii="Times New Roman" w:eastAsia="Times New Roman" w:hAnsi="Times New Roman"/>
      </w:rPr>
    </w:lvl>
    <w:lvl w:ilvl="1">
      <w:start w:val="1"/>
      <w:numFmt w:val="lowerLetter"/>
      <w:lvlText w:val="%2)"/>
      <w:lvlJc w:val="left"/>
      <w:pPr>
        <w:ind w:left="1350" w:hanging="450"/>
      </w:pPr>
      <w:rPr>
        <w:rFonts w:ascii="Times New Roman" w:eastAsia="Times New Roman" w:hAnsi="Times New Roman"/>
      </w:rPr>
    </w:lvl>
    <w:lvl w:ilvl="2">
      <w:start w:val="1"/>
      <w:numFmt w:val="lowerRoman"/>
      <w:lvlText w:val="%3."/>
      <w:lvlJc w:val="right"/>
      <w:pPr>
        <w:ind w:left="1980" w:hanging="180"/>
      </w:pPr>
      <w:rPr>
        <w:rFonts w:ascii="Times New Roman" w:eastAsia="Times New Roman" w:hAnsi="Times New Roman"/>
      </w:rPr>
    </w:lvl>
    <w:lvl w:ilvl="3">
      <w:start w:val="1"/>
      <w:numFmt w:val="decimal"/>
      <w:lvlText w:val="%4."/>
      <w:lvlJc w:val="left"/>
      <w:pPr>
        <w:ind w:left="2700" w:hanging="360"/>
      </w:pPr>
      <w:rPr>
        <w:rFonts w:ascii="Times New Roman" w:eastAsia="Times New Roman" w:hAnsi="Times New Roman"/>
      </w:rPr>
    </w:lvl>
    <w:lvl w:ilvl="4">
      <w:start w:val="1"/>
      <w:numFmt w:val="lowerLetter"/>
      <w:lvlText w:val="%5."/>
      <w:lvlJc w:val="left"/>
      <w:pPr>
        <w:ind w:left="3420" w:hanging="360"/>
      </w:pPr>
      <w:rPr>
        <w:rFonts w:ascii="Times New Roman" w:eastAsia="Times New Roman" w:hAnsi="Times New Roman"/>
      </w:rPr>
    </w:lvl>
    <w:lvl w:ilvl="5">
      <w:start w:val="1"/>
      <w:numFmt w:val="lowerRoman"/>
      <w:lvlText w:val="%6."/>
      <w:lvlJc w:val="right"/>
      <w:pPr>
        <w:ind w:left="4140" w:hanging="180"/>
      </w:pPr>
      <w:rPr>
        <w:rFonts w:ascii="Times New Roman" w:eastAsia="Times New Roman" w:hAnsi="Times New Roman"/>
      </w:rPr>
    </w:lvl>
    <w:lvl w:ilvl="6">
      <w:start w:val="1"/>
      <w:numFmt w:val="decimal"/>
      <w:lvlText w:val="%7."/>
      <w:lvlJc w:val="left"/>
      <w:pPr>
        <w:ind w:left="4860" w:hanging="360"/>
      </w:pPr>
      <w:rPr>
        <w:rFonts w:ascii="Times New Roman" w:eastAsia="Times New Roman" w:hAnsi="Times New Roman"/>
      </w:rPr>
    </w:lvl>
    <w:lvl w:ilvl="7">
      <w:start w:val="1"/>
      <w:numFmt w:val="lowerLetter"/>
      <w:lvlText w:val="%8."/>
      <w:lvlJc w:val="left"/>
      <w:pPr>
        <w:ind w:left="5580" w:hanging="360"/>
      </w:pPr>
      <w:rPr>
        <w:rFonts w:ascii="Times New Roman" w:eastAsia="Times New Roman" w:hAnsi="Times New Roman"/>
      </w:rPr>
    </w:lvl>
    <w:lvl w:ilvl="8">
      <w:start w:val="1"/>
      <w:numFmt w:val="lowerRoman"/>
      <w:lvlText w:val="%9."/>
      <w:lvlJc w:val="right"/>
      <w:pPr>
        <w:ind w:left="6300" w:hanging="180"/>
      </w:pPr>
      <w:rPr>
        <w:rFonts w:ascii="Times New Roman" w:eastAsia="Times New Roman" w:hAnsi="Times New Roman"/>
      </w:rPr>
    </w:lvl>
  </w:abstractNum>
  <w:abstractNum w:abstractNumId="13" w15:restartNumberingAfterBreak="0">
    <w:nsid w:val="2E331EAC"/>
    <w:multiLevelType w:val="multilevel"/>
    <w:tmpl w:val="B360F2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D717C4"/>
    <w:multiLevelType w:val="multilevel"/>
    <w:tmpl w:val="FB544A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52B7FF2"/>
    <w:multiLevelType w:val="multilevel"/>
    <w:tmpl w:val="7B8E7868"/>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DB1757A"/>
    <w:multiLevelType w:val="multilevel"/>
    <w:tmpl w:val="100E6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780A43"/>
    <w:multiLevelType w:val="multilevel"/>
    <w:tmpl w:val="B1F45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3E73535"/>
    <w:multiLevelType w:val="multilevel"/>
    <w:tmpl w:val="EEA6D40C"/>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5300958"/>
    <w:multiLevelType w:val="multilevel"/>
    <w:tmpl w:val="300E15BC"/>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B636B10"/>
    <w:multiLevelType w:val="multilevel"/>
    <w:tmpl w:val="08C6D95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1" w15:restartNumberingAfterBreak="0">
    <w:nsid w:val="5110224B"/>
    <w:multiLevelType w:val="multilevel"/>
    <w:tmpl w:val="89306E2A"/>
    <w:styleLink w:val="WW8Num3"/>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1.%2.%3."/>
      <w:lvlJc w:val="right"/>
      <w:pPr>
        <w:ind w:left="2514" w:hanging="180"/>
      </w:pPr>
    </w:lvl>
    <w:lvl w:ilvl="3">
      <w:start w:val="1"/>
      <w:numFmt w:val="decimal"/>
      <w:lvlText w:val="%1.%2.%3.%4."/>
      <w:lvlJc w:val="left"/>
      <w:pPr>
        <w:ind w:left="3234" w:hanging="360"/>
      </w:pPr>
    </w:lvl>
    <w:lvl w:ilvl="4">
      <w:start w:val="1"/>
      <w:numFmt w:val="lowerLetter"/>
      <w:lvlText w:val="%1.%2.%3.%4.%5."/>
      <w:lvlJc w:val="left"/>
      <w:pPr>
        <w:ind w:left="3954" w:hanging="360"/>
      </w:pPr>
    </w:lvl>
    <w:lvl w:ilvl="5">
      <w:start w:val="1"/>
      <w:numFmt w:val="lowerRoman"/>
      <w:lvlText w:val="%1.%2.%3.%4.%5.%6."/>
      <w:lvlJc w:val="right"/>
      <w:pPr>
        <w:ind w:left="4674" w:hanging="180"/>
      </w:pPr>
    </w:lvl>
    <w:lvl w:ilvl="6">
      <w:start w:val="1"/>
      <w:numFmt w:val="decimal"/>
      <w:lvlText w:val="%1.%2.%3.%4.%5.%6.%7."/>
      <w:lvlJc w:val="left"/>
      <w:pPr>
        <w:ind w:left="5394" w:hanging="360"/>
      </w:pPr>
    </w:lvl>
    <w:lvl w:ilvl="7">
      <w:start w:val="1"/>
      <w:numFmt w:val="lowerLetter"/>
      <w:lvlText w:val="%1.%2.%3.%4.%5.%6.%7.%8."/>
      <w:lvlJc w:val="left"/>
      <w:pPr>
        <w:ind w:left="6114" w:hanging="360"/>
      </w:pPr>
    </w:lvl>
    <w:lvl w:ilvl="8">
      <w:start w:val="1"/>
      <w:numFmt w:val="lowerRoman"/>
      <w:lvlText w:val="%1.%2.%3.%4.%5.%6.%7.%8.%9."/>
      <w:lvlJc w:val="right"/>
      <w:pPr>
        <w:ind w:left="6834" w:hanging="180"/>
      </w:pPr>
    </w:lvl>
  </w:abstractNum>
  <w:abstractNum w:abstractNumId="22" w15:restartNumberingAfterBreak="0">
    <w:nsid w:val="52EA1FDC"/>
    <w:multiLevelType w:val="multilevel"/>
    <w:tmpl w:val="FF308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3F3462F"/>
    <w:multiLevelType w:val="multilevel"/>
    <w:tmpl w:val="75280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8066E6"/>
    <w:multiLevelType w:val="multilevel"/>
    <w:tmpl w:val="BC04979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592228B5"/>
    <w:multiLevelType w:val="multilevel"/>
    <w:tmpl w:val="CAE661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B95E70"/>
    <w:multiLevelType w:val="multilevel"/>
    <w:tmpl w:val="63065FDA"/>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9D80E15"/>
    <w:multiLevelType w:val="multilevel"/>
    <w:tmpl w:val="D506FFAC"/>
    <w:styleLink w:val="WW8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5ED27530"/>
    <w:multiLevelType w:val="multilevel"/>
    <w:tmpl w:val="FF68FF0C"/>
    <w:styleLink w:val="WW8Num17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5F0B62E1"/>
    <w:multiLevelType w:val="multilevel"/>
    <w:tmpl w:val="4BF2100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6093450F"/>
    <w:multiLevelType w:val="multilevel"/>
    <w:tmpl w:val="1CCC0E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B71DAF"/>
    <w:multiLevelType w:val="multilevel"/>
    <w:tmpl w:val="06B47F6E"/>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4D917A6"/>
    <w:multiLevelType w:val="multilevel"/>
    <w:tmpl w:val="C47A3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E4544C"/>
    <w:multiLevelType w:val="multilevel"/>
    <w:tmpl w:val="50CE4D94"/>
    <w:styleLink w:val="WW8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8DE5F80"/>
    <w:multiLevelType w:val="multilevel"/>
    <w:tmpl w:val="EAD46152"/>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1495"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FD461A7"/>
    <w:multiLevelType w:val="multilevel"/>
    <w:tmpl w:val="003E9E8E"/>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EF5F6B"/>
    <w:multiLevelType w:val="multilevel"/>
    <w:tmpl w:val="92623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FEC45C4"/>
    <w:multiLevelType w:val="multilevel"/>
    <w:tmpl w:val="65F28584"/>
    <w:styleLink w:val="WW8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02206282">
    <w:abstractNumId w:val="28"/>
  </w:num>
  <w:num w:numId="2" w16cid:durableId="1469778701">
    <w:abstractNumId w:val="8"/>
  </w:num>
  <w:num w:numId="3" w16cid:durableId="1580015984">
    <w:abstractNumId w:val="26"/>
  </w:num>
  <w:num w:numId="4" w16cid:durableId="213275000">
    <w:abstractNumId w:val="21"/>
  </w:num>
  <w:num w:numId="5" w16cid:durableId="1882745167">
    <w:abstractNumId w:val="33"/>
  </w:num>
  <w:num w:numId="6" w16cid:durableId="2071809972">
    <w:abstractNumId w:val="27"/>
  </w:num>
  <w:num w:numId="7" w16cid:durableId="1132140907">
    <w:abstractNumId w:val="0"/>
  </w:num>
  <w:num w:numId="8" w16cid:durableId="1593933302">
    <w:abstractNumId w:val="15"/>
  </w:num>
  <w:num w:numId="9" w16cid:durableId="267004892">
    <w:abstractNumId w:val="31"/>
  </w:num>
  <w:num w:numId="10" w16cid:durableId="1084036165">
    <w:abstractNumId w:val="3"/>
  </w:num>
  <w:num w:numId="11" w16cid:durableId="1303585889">
    <w:abstractNumId w:val="34"/>
  </w:num>
  <w:num w:numId="12" w16cid:durableId="1909264883">
    <w:abstractNumId w:val="6"/>
  </w:num>
  <w:num w:numId="13" w16cid:durableId="465246761">
    <w:abstractNumId w:val="18"/>
  </w:num>
  <w:num w:numId="14" w16cid:durableId="1232622417">
    <w:abstractNumId w:val="19"/>
  </w:num>
  <w:num w:numId="15" w16cid:durableId="412892034">
    <w:abstractNumId w:val="2"/>
  </w:num>
  <w:num w:numId="16" w16cid:durableId="856234270">
    <w:abstractNumId w:val="4"/>
  </w:num>
  <w:num w:numId="17" w16cid:durableId="466437273">
    <w:abstractNumId w:val="12"/>
  </w:num>
  <w:num w:numId="18" w16cid:durableId="2054188494">
    <w:abstractNumId w:val="37"/>
  </w:num>
  <w:num w:numId="19" w16cid:durableId="1055277271">
    <w:abstractNumId w:val="14"/>
  </w:num>
  <w:num w:numId="20" w16cid:durableId="282465597">
    <w:abstractNumId w:val="24"/>
  </w:num>
  <w:num w:numId="21" w16cid:durableId="1294869971">
    <w:abstractNumId w:val="13"/>
  </w:num>
  <w:num w:numId="22" w16cid:durableId="351490460">
    <w:abstractNumId w:val="1"/>
  </w:num>
  <w:num w:numId="23" w16cid:durableId="1144471979">
    <w:abstractNumId w:val="16"/>
  </w:num>
  <w:num w:numId="24" w16cid:durableId="1110319377">
    <w:abstractNumId w:val="35"/>
  </w:num>
  <w:num w:numId="25" w16cid:durableId="1054935774">
    <w:abstractNumId w:val="23"/>
  </w:num>
  <w:num w:numId="26" w16cid:durableId="2084595580">
    <w:abstractNumId w:val="7"/>
  </w:num>
  <w:num w:numId="27" w16cid:durableId="664015923">
    <w:abstractNumId w:val="7"/>
    <w:lvlOverride w:ilvl="0">
      <w:startOverride w:val="1"/>
    </w:lvlOverride>
  </w:num>
  <w:num w:numId="28" w16cid:durableId="1820267544">
    <w:abstractNumId w:val="20"/>
  </w:num>
  <w:num w:numId="29" w16cid:durableId="826357994">
    <w:abstractNumId w:val="25"/>
  </w:num>
  <w:num w:numId="30" w16cid:durableId="469592392">
    <w:abstractNumId w:val="32"/>
  </w:num>
  <w:num w:numId="31" w16cid:durableId="1138108493">
    <w:abstractNumId w:val="11"/>
  </w:num>
  <w:num w:numId="32" w16cid:durableId="74330031">
    <w:abstractNumId w:val="10"/>
  </w:num>
  <w:num w:numId="33" w16cid:durableId="589388613">
    <w:abstractNumId w:val="29"/>
  </w:num>
  <w:num w:numId="34" w16cid:durableId="547570860">
    <w:abstractNumId w:val="17"/>
  </w:num>
  <w:num w:numId="35" w16cid:durableId="874806685">
    <w:abstractNumId w:val="9"/>
  </w:num>
  <w:num w:numId="36" w16cid:durableId="275992287">
    <w:abstractNumId w:val="5"/>
  </w:num>
  <w:num w:numId="37" w16cid:durableId="32311529">
    <w:abstractNumId w:val="30"/>
  </w:num>
  <w:num w:numId="38" w16cid:durableId="1824538098">
    <w:abstractNumId w:val="36"/>
  </w:num>
  <w:num w:numId="39" w16cid:durableId="134225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EE"/>
    <w:rsid w:val="0002739B"/>
    <w:rsid w:val="000609BC"/>
    <w:rsid w:val="000D4901"/>
    <w:rsid w:val="0012367B"/>
    <w:rsid w:val="00183EAD"/>
    <w:rsid w:val="001F6F66"/>
    <w:rsid w:val="00257714"/>
    <w:rsid w:val="0026241D"/>
    <w:rsid w:val="00285CF6"/>
    <w:rsid w:val="002906FD"/>
    <w:rsid w:val="002A69F7"/>
    <w:rsid w:val="002C6E18"/>
    <w:rsid w:val="002D0B9A"/>
    <w:rsid w:val="00305F2F"/>
    <w:rsid w:val="00310EF9"/>
    <w:rsid w:val="003A3185"/>
    <w:rsid w:val="00401DE8"/>
    <w:rsid w:val="00405AEE"/>
    <w:rsid w:val="00407217"/>
    <w:rsid w:val="0041243B"/>
    <w:rsid w:val="00446795"/>
    <w:rsid w:val="00471825"/>
    <w:rsid w:val="004B0763"/>
    <w:rsid w:val="004D2CFC"/>
    <w:rsid w:val="004E398B"/>
    <w:rsid w:val="0052383F"/>
    <w:rsid w:val="00540404"/>
    <w:rsid w:val="006743A1"/>
    <w:rsid w:val="006C16FF"/>
    <w:rsid w:val="006C3116"/>
    <w:rsid w:val="006F218D"/>
    <w:rsid w:val="006F5915"/>
    <w:rsid w:val="007A0144"/>
    <w:rsid w:val="007C054B"/>
    <w:rsid w:val="007F6017"/>
    <w:rsid w:val="00877260"/>
    <w:rsid w:val="00A0086C"/>
    <w:rsid w:val="00A55BCF"/>
    <w:rsid w:val="00A62637"/>
    <w:rsid w:val="00AA06E8"/>
    <w:rsid w:val="00AA48ED"/>
    <w:rsid w:val="00AE3B0B"/>
    <w:rsid w:val="00B07C28"/>
    <w:rsid w:val="00B20905"/>
    <w:rsid w:val="00B81B30"/>
    <w:rsid w:val="00B971B4"/>
    <w:rsid w:val="00BF3022"/>
    <w:rsid w:val="00CC2982"/>
    <w:rsid w:val="00D54D1D"/>
    <w:rsid w:val="00D9554F"/>
    <w:rsid w:val="00DA2DCE"/>
    <w:rsid w:val="00DE3CDA"/>
    <w:rsid w:val="00E045CA"/>
    <w:rsid w:val="00E51C5E"/>
    <w:rsid w:val="00E776ED"/>
    <w:rsid w:val="00EA2810"/>
    <w:rsid w:val="00EB07BD"/>
    <w:rsid w:val="00EE18CF"/>
    <w:rsid w:val="00F248FC"/>
    <w:rsid w:val="00F25E4E"/>
    <w:rsid w:val="00F3602A"/>
    <w:rsid w:val="00F42230"/>
    <w:rsid w:val="00FB2F8D"/>
    <w:rsid w:val="00FE0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C8F3"/>
  <w15:docId w15:val="{FC9F535B-FE3D-4301-AD36-0FDD27E9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en-US"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rPr>
      <w:lang w:val="pl-PL"/>
    </w:rPr>
  </w:style>
  <w:style w:type="paragraph" w:styleId="Nagwek1">
    <w:name w:val="heading 1"/>
    <w:basedOn w:val="Standard"/>
    <w:next w:val="Standard"/>
    <w:pPr>
      <w:keepNext/>
      <w:tabs>
        <w:tab w:val="left" w:pos="864"/>
      </w:tabs>
      <w:suppressAutoHyphens w:val="0"/>
      <w:ind w:left="432" w:hanging="432"/>
      <w:jc w:val="center"/>
      <w:outlineLvl w:val="0"/>
    </w:pPr>
    <w:rPr>
      <w:rFonts w:ascii="Arial" w:eastAsia="Times New Roman" w:hAnsi="Arial" w:cs="Arial"/>
      <w:b/>
      <w:bCs/>
    </w:rPr>
  </w:style>
  <w:style w:type="paragraph" w:styleId="Nagwek4">
    <w:name w:val="heading 4"/>
    <w:basedOn w:val="Standard"/>
    <w:next w:val="Standard"/>
    <w:pPr>
      <w:keepNext/>
      <w:tabs>
        <w:tab w:val="left" w:pos="1728"/>
      </w:tabs>
      <w:suppressAutoHyphens w:val="0"/>
      <w:ind w:left="864" w:right="72" w:hanging="864"/>
      <w:jc w:val="center"/>
      <w:outlineLvl w:val="3"/>
    </w:pPr>
    <w:rPr>
      <w:rFonts w:ascii="Arial" w:eastAsia="Times New Roman" w:hAnsi="Arial" w:cs="Arial"/>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Calibri" w:eastAsia="SimSun, ??ˇ¦|ˇ¦¨§ˇ¦|ˇ§ˇě?" w:hAnsi="Calibri" w:cs="Calibri"/>
      <w:color w:val="000000"/>
      <w:lang w:val="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kstkomentarza1">
    <w:name w:val="Tekst komentarza1"/>
    <w:basedOn w:val="Standard"/>
    <w:rPr>
      <w:sz w:val="20"/>
      <w:szCs w:val="20"/>
    </w:rPr>
  </w:style>
  <w:style w:type="paragraph" w:customStyle="1" w:styleId="Tekstkomentarza2">
    <w:name w:val="Tekst komentarza2"/>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1"/>
    <w:rPr>
      <w:b/>
      <w:bCs/>
    </w:rPr>
  </w:style>
  <w:style w:type="paragraph" w:styleId="Tekstdymka">
    <w:name w:val="Balloon Text"/>
    <w:basedOn w:val="Standard"/>
    <w:rPr>
      <w:rFonts w:ascii="Segoe UI" w:hAnsi="Segoe UI" w:cs="Segoe UI"/>
      <w:sz w:val="18"/>
      <w:szCs w:val="18"/>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NormalnyWeb">
    <w:name w:val="Normal (Web)"/>
    <w:basedOn w:val="Standard"/>
    <w:pPr>
      <w:suppressAutoHyphens w:val="0"/>
      <w:spacing w:before="280" w:after="119"/>
    </w:pPr>
    <w:rPr>
      <w:rFonts w:ascii="Times New Roman" w:eastAsia="Times New Roman" w:hAnsi="Times New Roman" w:cs="Times New Roman"/>
    </w:rPr>
  </w:style>
  <w:style w:type="paragraph" w:customStyle="1" w:styleId="Tekstblokowy1">
    <w:name w:val="Tekst blokowy1"/>
    <w:basedOn w:val="Standard"/>
    <w:pPr>
      <w:suppressAutoHyphens w:val="0"/>
      <w:ind w:left="-27" w:right="-15"/>
      <w:jc w:val="center"/>
    </w:pPr>
    <w:rPr>
      <w:rFonts w:ascii="Arial" w:eastAsia="Times New Roman" w:hAnsi="Arial" w:cs="Arial"/>
      <w:b/>
      <w:bCs/>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Times New Roman" w:eastAsia="Times New Roman" w:hAnsi="Times New Roman"/>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8z1">
    <w:name w:val="WW8Num8z1"/>
  </w:style>
  <w:style w:type="character" w:customStyle="1" w:styleId="WW8Num10z1">
    <w:name w:val="WW8Num10z1"/>
  </w:style>
  <w:style w:type="character" w:customStyle="1" w:styleId="WW8Num11z1">
    <w:name w:val="WW8Num11z1"/>
  </w:style>
  <w:style w:type="character" w:customStyle="1" w:styleId="WW8Num12z1">
    <w:name w:val="WW8Num12z1"/>
  </w:style>
  <w:style w:type="character" w:customStyle="1" w:styleId="WW8Num14z1">
    <w:name w:val="WW8Num14z1"/>
  </w:style>
  <w:style w:type="character" w:customStyle="1" w:styleId="WW8Num15z1">
    <w:name w:val="WW8Num15z1"/>
  </w:style>
  <w:style w:type="character" w:customStyle="1" w:styleId="Domylnaczcionkaakapitu2">
    <w:name w:val="Domyślna czcionka akapitu2"/>
  </w:style>
  <w:style w:type="character" w:customStyle="1" w:styleId="WW8Num16z1">
    <w:name w:val="WW8Num16z1"/>
  </w:style>
  <w:style w:type="character" w:customStyle="1" w:styleId="Domylnaczcionkaakapitu1">
    <w:name w:val="Domyślna czcionka akapitu1"/>
  </w:style>
  <w:style w:type="character" w:customStyle="1" w:styleId="Odwoaniedokomentarza1">
    <w:name w:val="Odwołanie do komentarza1"/>
    <w:basedOn w:val="Domylnaczcionkaakapitu1"/>
    <w:rPr>
      <w:rFonts w:cs="Times New Roman"/>
      <w:sz w:val="16"/>
      <w:szCs w:val="16"/>
    </w:rPr>
  </w:style>
  <w:style w:type="character" w:customStyle="1" w:styleId="TekstkomentarzaZnak">
    <w:name w:val="Tekst komentarza Znak"/>
    <w:basedOn w:val="Domylnaczcionkaakapitu1"/>
    <w:rPr>
      <w:rFonts w:cs="Times New Roman"/>
      <w:sz w:val="20"/>
      <w:szCs w:val="20"/>
    </w:rPr>
  </w:style>
  <w:style w:type="character" w:customStyle="1" w:styleId="TematkomentarzaZnak">
    <w:name w:val="Temat komentarza Znak"/>
    <w:basedOn w:val="TekstkomentarzaZnak"/>
    <w:rPr>
      <w:rFonts w:cs="Times New Roman"/>
      <w:b/>
      <w:bCs/>
      <w:sz w:val="20"/>
      <w:szCs w:val="20"/>
    </w:rPr>
  </w:style>
  <w:style w:type="character" w:customStyle="1" w:styleId="TekstdymkaZnak">
    <w:name w:val="Tekst dymka Znak"/>
    <w:basedOn w:val="Domylnaczcionkaakapitu1"/>
    <w:rPr>
      <w:rFonts w:ascii="Segoe UI" w:hAnsi="Segoe UI" w:cs="Segoe UI"/>
      <w:sz w:val="18"/>
      <w:szCs w:val="18"/>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ListLabel1">
    <w:name w:val="ListLabel 1"/>
    <w:rPr>
      <w:sz w:val="22"/>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paragraph" w:customStyle="1" w:styleId="Default">
    <w:name w:val="Default"/>
    <w:pPr>
      <w:widowControl/>
      <w:autoSpaceDE w:val="0"/>
      <w:textAlignment w:val="auto"/>
    </w:pPr>
    <w:rPr>
      <w:rFonts w:eastAsia="Calibri" w:cs="Times New Roman"/>
      <w:color w:val="000000"/>
      <w:kern w:val="0"/>
      <w:lang w:val="pl-PL" w:eastAsia="en-US"/>
    </w:rPr>
  </w:style>
  <w:style w:type="character" w:customStyle="1" w:styleId="Wyrnienie">
    <w:name w:val="Wyróżnienie"/>
    <w:basedOn w:val="Domylnaczcionkaakapitu"/>
    <w:rPr>
      <w:rFonts w:ascii="Times New Roman" w:hAnsi="Times New Roman" w:cs="Times New Roman"/>
      <w:i/>
      <w:iCs/>
    </w:rPr>
  </w:style>
  <w:style w:type="character" w:customStyle="1" w:styleId="czeinternetowe">
    <w:name w:val="Łącze internetowe"/>
    <w:basedOn w:val="Domylnaczcionkaakapitu"/>
    <w:rPr>
      <w:rFonts w:ascii="Times New Roman" w:hAnsi="Times New Roman" w:cs="Times New Roman"/>
      <w:color w:val="0000FF"/>
      <w:u w:val="single"/>
    </w:rPr>
  </w:style>
  <w:style w:type="paragraph" w:styleId="Tekstprzypisudolnego">
    <w:name w:val="footnote text"/>
    <w:basedOn w:val="Normalny"/>
    <w:pPr>
      <w:widowControl/>
      <w:textAlignment w:val="auto"/>
    </w:pPr>
    <w:rPr>
      <w:rFonts w:eastAsia="Times New Roman" w:cs="Times New Roman"/>
      <w:color w:val="00000A"/>
      <w:kern w:val="0"/>
      <w:sz w:val="20"/>
      <w:szCs w:val="20"/>
    </w:rPr>
  </w:style>
  <w:style w:type="character" w:customStyle="1" w:styleId="TekstprzypisudolnegoZnak">
    <w:name w:val="Tekst przypisu dolnego Znak"/>
    <w:basedOn w:val="Domylnaczcionkaakapitu"/>
    <w:rPr>
      <w:rFonts w:eastAsia="Times New Roman" w:cs="Times New Roman"/>
      <w:color w:val="00000A"/>
      <w:kern w:val="0"/>
      <w:sz w:val="20"/>
      <w:szCs w:val="20"/>
      <w:lang w:val="pl-PL"/>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563C1"/>
      <w:u w:val="single"/>
    </w:rPr>
  </w:style>
  <w:style w:type="character" w:customStyle="1" w:styleId="markedcontent">
    <w:name w:val="markedcontent"/>
    <w:basedOn w:val="Domylnaczcionkaakapitu"/>
  </w:style>
  <w:style w:type="numbering" w:customStyle="1" w:styleId="WW8Num171">
    <w:name w:val="WW8Num17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character" w:styleId="Nierozpoznanawzmianka">
    <w:name w:val="Unresolved Mention"/>
    <w:basedOn w:val="Domylnaczcionkaakapitu"/>
    <w:uiPriority w:val="99"/>
    <w:semiHidden/>
    <w:unhideWhenUsed/>
    <w:rsid w:val="00EB0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2926</Words>
  <Characters>17560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 Stanielewicz</dc:creator>
  <cp:lastModifiedBy>KaminskaB</cp:lastModifiedBy>
  <cp:revision>6</cp:revision>
  <cp:lastPrinted>2024-01-25T11:16:00Z</cp:lastPrinted>
  <dcterms:created xsi:type="dcterms:W3CDTF">2025-01-21T12:49:00Z</dcterms:created>
  <dcterms:modified xsi:type="dcterms:W3CDTF">2025-01-22T13:28:00Z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